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240"/>
        <w:rPr>
          <w:kern w:val="0"/>
          <w:sz w:val="40"/>
          <w:lang w:val="zh-CN"/>
        </w:rPr>
      </w:pPr>
      <w:r>
        <w:rPr>
          <w:rFonts w:hint="eastAsia"/>
          <w:kern w:val="0"/>
          <w:sz w:val="40"/>
          <w:lang w:val="zh-CN"/>
        </w:rPr>
        <w:t>2024年</w:t>
      </w:r>
      <w:r>
        <w:rPr>
          <w:rFonts w:hint="eastAsia"/>
          <w:kern w:val="0"/>
          <w:sz w:val="40"/>
          <w:lang w:val="en-US" w:eastAsia="zh-CN"/>
        </w:rPr>
        <w:t>6</w:t>
      </w:r>
      <w:r>
        <w:rPr>
          <w:rFonts w:hint="eastAsia"/>
          <w:kern w:val="0"/>
          <w:sz w:val="40"/>
          <w:lang w:val="zh-CN"/>
        </w:rPr>
        <w:t>月号</w:t>
      </w:r>
    </w:p>
    <w:p>
      <w:pPr>
        <w:pStyle w:val="2"/>
        <w:spacing w:afterLines="0" w:line="360" w:lineRule="auto"/>
        <w:rPr>
          <w:rFonts w:hint="eastAsia"/>
          <w:highlight w:val="yellow"/>
        </w:rPr>
      </w:pPr>
      <w:r>
        <w:rPr>
          <w:rFonts w:hint="eastAsia"/>
          <w:highlight w:val="yellow"/>
        </w:rPr>
        <w:t>卷首语</w:t>
      </w:r>
    </w:p>
    <w:p>
      <w:pPr>
        <w:pStyle w:val="19"/>
        <w:bidi w:val="0"/>
        <w:rPr>
          <w:rFonts w:hint="eastAsia"/>
        </w:rPr>
      </w:pPr>
      <w:r>
        <w:rPr>
          <w:rFonts w:hint="eastAsia"/>
        </w:rPr>
        <w:t>国家主席习近平发表二〇二五年新年贺词</w:t>
      </w:r>
    </w:p>
    <w:p>
      <w:pPr>
        <w:pStyle w:val="19"/>
        <w:bidi w:val="0"/>
        <w:rPr>
          <w:rFonts w:hint="eastAsia"/>
        </w:rPr>
      </w:pPr>
    </w:p>
    <w:p>
      <w:pPr>
        <w:pStyle w:val="45"/>
        <w:spacing w:beforeLines="0" w:afterLines="0"/>
        <w:ind w:firstLine="454"/>
        <w:rPr>
          <w:rFonts w:hint="eastAsia" w:ascii="方正兰亭黑6_GBK Regular" w:hAnsi="方正兰亭黑6_GBK Regular" w:eastAsia="方正兰亭黑6_GBK Regular"/>
          <w:sz w:val="20"/>
          <w:szCs w:val="24"/>
        </w:rPr>
      </w:pPr>
      <w:r>
        <w:rPr>
          <w:rFonts w:hint="eastAsia" w:ascii="楷体" w:hAnsi="楷体" w:eastAsia="楷体"/>
          <w:sz w:val="28"/>
          <w:szCs w:val="24"/>
        </w:rPr>
        <w:t>新年前夕，国家主席习近平通过中央广播电视总台和互联网，发表了二〇二五年新年贺词。全文如下：</w:t>
      </w:r>
    </w:p>
    <w:p>
      <w:pPr>
        <w:pStyle w:val="45"/>
        <w:spacing w:beforeLines="0" w:afterLines="0"/>
        <w:ind w:firstLine="454"/>
        <w:rPr>
          <w:rFonts w:hint="eastAsia" w:ascii="方正兰亭黑6_GBK Regular" w:hAnsi="方正兰亭黑6_GBK Regular" w:eastAsia="方正兰亭黑6_GBK Regular"/>
          <w:sz w:val="20"/>
          <w:szCs w:val="24"/>
        </w:rPr>
      </w:pPr>
    </w:p>
    <w:p>
      <w:pPr>
        <w:pStyle w:val="20"/>
        <w:bidi w:val="0"/>
        <w:rPr>
          <w:rFonts w:hint="eastAsia"/>
        </w:rPr>
      </w:pPr>
      <w:r>
        <w:rPr>
          <w:rFonts w:hint="eastAsia"/>
        </w:rPr>
        <w:t>大家好！时间过得很快，新的一年即将到来，我在北京向大家致以美好的祝福！</w:t>
      </w:r>
    </w:p>
    <w:p>
      <w:pPr>
        <w:pStyle w:val="20"/>
        <w:bidi w:val="0"/>
        <w:rPr>
          <w:rFonts w:hint="eastAsia"/>
        </w:rPr>
      </w:pPr>
      <w:r>
        <w:rPr>
          <w:rFonts w:hint="eastAsia"/>
        </w:rPr>
        <w:t>2024年，我们一起走过春夏秋冬，一道经历风雨彩虹，一个个瞬间定格在这不平凡的一年，令人感慨、难以忘怀。</w:t>
      </w:r>
    </w:p>
    <w:p>
      <w:pPr>
        <w:pStyle w:val="20"/>
        <w:bidi w:val="0"/>
        <w:rPr>
          <w:rFonts w:hint="eastAsia"/>
        </w:rPr>
      </w:pPr>
      <w:r>
        <w:rPr>
          <w:rFonts w:hint="eastAsia"/>
        </w:rPr>
        <w:t>我们积极应对国内外环境变化带来的影响，出台一系列政策“组合拳”，扎实推动高质量发展，我国经济回暖向好，国内生产总值预计超过130万亿元。粮食产量突破1.4万亿斤，中国碗装了更多中国粮。区域发展协同联动、积厚成势，新型城镇化和乡村振兴相互融合、同频共振。绿色低碳发展纵深推进，美丽中国画卷徐徐铺展。</w:t>
      </w:r>
    </w:p>
    <w:p>
      <w:pPr>
        <w:pStyle w:val="20"/>
        <w:bidi w:val="0"/>
        <w:rPr>
          <w:rFonts w:hint="eastAsia"/>
        </w:rPr>
      </w:pPr>
      <w:r>
        <w:rPr>
          <w:rFonts w:hint="eastAsia"/>
        </w:rPr>
        <w:t>我们因地制宜培育新质生产力，新产业新业态新模式竞相涌现，新能源汽车年产量首次突破1000万辆，集成电路、人工智能、量子通信等领域取得新成果。嫦娥六号首次月背采样，梦想号探秘大洋，深中通道踏浪海天，南极秦岭站崛起冰原，展现了中国人逐梦星辰大海的豪情壮志。</w:t>
      </w:r>
    </w:p>
    <w:p>
      <w:pPr>
        <w:pStyle w:val="20"/>
        <w:bidi w:val="0"/>
        <w:rPr>
          <w:rFonts w:hint="eastAsia"/>
        </w:rPr>
      </w:pPr>
      <w:r>
        <w:rPr>
          <w:rFonts w:hint="eastAsia"/>
        </w:rPr>
        <w:t>今年，我到地方考察，看到大家生活多姿多彩。天水花牛苹果又大又红，东山澳角村渔获满舱。麦积山石窟“东方微笑”跨越千年，六尺巷礼让家风代代相传。天津古文化街人潮熙攘，银川多民族社区居民亲如一家。对大家关心的就业增收、“一老一小”、教育医疗等问题，我一直挂念。一年来，基础养老金提高了，房贷利率下调了，直接结算范围扩大方便了异地就医，消费品以旧换新提高了生活品质……大家的获得感又充实了许多。</w:t>
      </w:r>
    </w:p>
    <w:p>
      <w:pPr>
        <w:pStyle w:val="20"/>
        <w:bidi w:val="0"/>
        <w:rPr>
          <w:rFonts w:hint="eastAsia"/>
        </w:rPr>
      </w:pPr>
      <w:r>
        <w:rPr>
          <w:rFonts w:hint="eastAsia"/>
        </w:rPr>
        <w:t>巴黎奥运赛场上，我国体育健儿奋勇争先，取得境外参赛最好成绩，彰显了青年一代的昂扬向上、自信阳光。海军、空军喜庆75岁生日，人民子弟兵展现新风貌。面对洪涝、台风等自然灾害，广大党员干部冲锋在前，大家众志成城、守望相助。无数劳动者、建设者、创业者，都在为梦想拼搏。我为国家勋章和国家荣誉称号获得者颁奖，光荣属于他们，也属于每一个挺膺担当的奋斗者。</w:t>
      </w:r>
    </w:p>
    <w:p>
      <w:pPr>
        <w:pStyle w:val="20"/>
        <w:bidi w:val="0"/>
        <w:rPr>
          <w:rFonts w:hint="eastAsia"/>
        </w:rPr>
      </w:pPr>
      <w:r>
        <w:rPr>
          <w:rFonts w:hint="eastAsia"/>
        </w:rPr>
        <w:t>当今世界变乱交织，中国作为负责任大国，积极推动全球治理变革，深化全球南方团结合作。我们推进高质量共建“一带一路”走深走实，成功举办中非合作论坛北京峰会，在上合、金砖、亚太经合组织、二十国集团等双边多边场合，鲜明提出中国主张，为维护世界和平稳定注入更多正能量。</w:t>
      </w:r>
    </w:p>
    <w:p>
      <w:pPr>
        <w:pStyle w:val="20"/>
        <w:bidi w:val="0"/>
        <w:rPr>
          <w:rFonts w:hint="eastAsia"/>
        </w:rPr>
      </w:pPr>
      <w:r>
        <w:rPr>
          <w:rFonts w:hint="eastAsia"/>
        </w:rPr>
        <w:t>我们隆重庆祝新中国成立75周年，深情回望共和国的沧桑巨变。从五千多年中华文明的传承中一路走来，“中国”二字镌刻在“何尊”底部，更铭刻在每个华夏儿女心中。党的二十届三中全会胜利召开，吹响进一步全面深化改革的号角。我们乘着改革开放的时代大潮阔步前行，中国式现代化必将在改革开放中开辟更加广阔的前景。</w:t>
      </w:r>
    </w:p>
    <w:p>
      <w:pPr>
        <w:pStyle w:val="20"/>
        <w:bidi w:val="0"/>
        <w:rPr>
          <w:rFonts w:hint="eastAsia"/>
        </w:rPr>
      </w:pPr>
      <w:r>
        <w:rPr>
          <w:rFonts w:hint="eastAsia"/>
        </w:rPr>
        <w:t>2025年，我们将全面完成“十四五”规划。要实施更加积极有为的政策，聚精会神抓好高质量发展，推动高水平科技自立自强，保持经济社会发展良好势头。当前经济运行面临一些新情况，有外部环境不确定性的挑战，有新旧动能转换的压力，但这些经过努力是可以克服的。我们从来都是在风雨洗礼中成长、在历经考验中壮大，大家要充满信心。</w:t>
      </w:r>
    </w:p>
    <w:p>
      <w:pPr>
        <w:pStyle w:val="20"/>
        <w:bidi w:val="0"/>
        <w:rPr>
          <w:rFonts w:hint="eastAsia"/>
        </w:rPr>
      </w:pPr>
      <w:r>
        <w:rPr>
          <w:rFonts w:hint="eastAsia"/>
        </w:rPr>
        <w:t>家事国事天下事，让人民过上幸福生活是头等大事。家家户户都盼着孩子能有好的教育，老人能有好的养老服务，年轻人能有更多发展机会。这些朴实的愿望，就是对美好生活的向往。我们要一起努力，不断提升社会建设和治理水平，持续营造和谐包容的氛围，把老百姓身边的大事小情解决好，让大家笑容更多、心里更暖。</w:t>
      </w:r>
    </w:p>
    <w:p>
      <w:pPr>
        <w:pStyle w:val="20"/>
        <w:bidi w:val="0"/>
        <w:rPr>
          <w:rFonts w:hint="eastAsia"/>
        </w:rPr>
      </w:pPr>
      <w:r>
        <w:rPr>
          <w:rFonts w:hint="eastAsia"/>
        </w:rPr>
        <w:t>在澳门回归祖国25周年之际，我再到濠江之畔，新发展新变化令人欣喜。我们将坚定不移贯彻“一国两制”方针，保持香港、澳门长期繁荣稳定。两岸同胞一家亲，谁也无法割断我们的血脉亲情，谁也不能阻挡祖国统一的历史大势！</w:t>
      </w:r>
    </w:p>
    <w:p>
      <w:pPr>
        <w:pStyle w:val="20"/>
        <w:bidi w:val="0"/>
        <w:rPr>
          <w:rFonts w:hint="eastAsia"/>
        </w:rPr>
      </w:pPr>
      <w:r>
        <w:rPr>
          <w:rFonts w:hint="eastAsia"/>
        </w:rPr>
        <w:t>世界百年变局加速演进，需要以宽广胸襟超越隔阂冲突，以博大情怀关照人类命运。中国愿同各国一道，做友好合作的践行者、文明互鉴的推动者、构建人类命运共同体的参与者，共同开创世界的美好未来。</w:t>
      </w:r>
    </w:p>
    <w:p>
      <w:pPr>
        <w:pStyle w:val="20"/>
        <w:bidi w:val="0"/>
        <w:rPr>
          <w:rFonts w:hint="eastAsia"/>
        </w:rPr>
      </w:pPr>
      <w:r>
        <w:rPr>
          <w:rFonts w:hint="eastAsia"/>
        </w:rPr>
        <w:t>梦虽遥，追则能达；愿虽艰，持则可圆。中国式现代化的新征程上，每一个人都是主角，每一份付出都弥足珍贵，每一束光芒都熠熠生辉。</w:t>
      </w:r>
    </w:p>
    <w:p>
      <w:pPr>
        <w:pStyle w:val="20"/>
        <w:bidi w:val="0"/>
        <w:rPr>
          <w:rFonts w:hint="eastAsia"/>
        </w:rPr>
      </w:pPr>
      <w:r>
        <w:rPr>
          <w:rFonts w:hint="eastAsia"/>
        </w:rPr>
        <w:t>河山添锦绣，星光映万家。让我们满怀希望，迎接新的一年。祝祖国时和岁丰、繁荣昌盛！祝大家所愿皆所成，多喜乐、长安宁！</w:t>
      </w:r>
    </w:p>
    <w:p>
      <w:pPr>
        <w:pStyle w:val="18"/>
        <w:bidi w:val="0"/>
        <w:rPr>
          <w:rFonts w:hint="eastAsia"/>
        </w:rPr>
      </w:pPr>
      <w:r>
        <w:rPr>
          <w:rFonts w:hint="eastAsia"/>
        </w:rPr>
        <w:t>（来源：新华社）</w:t>
      </w:r>
    </w:p>
    <w:p>
      <w:pPr>
        <w:rPr>
          <w:rFonts w:hint="eastAsia" w:ascii="方正兰亭纤黑简体 Regular" w:hAnsi="方正兰亭纤黑简体 Regular" w:eastAsia="方正兰亭纤黑简体 Regular"/>
          <w:sz w:val="20"/>
          <w:szCs w:val="24"/>
        </w:rPr>
      </w:pPr>
    </w:p>
    <w:p>
      <w:pPr>
        <w:rPr>
          <w:rFonts w:hint="eastAsia" w:ascii="方正兰亭纤黑简体 Regular" w:hAnsi="方正兰亭纤黑简体 Regular" w:eastAsia="方正兰亭纤黑简体 Regular"/>
          <w:sz w:val="20"/>
          <w:szCs w:val="24"/>
        </w:rPr>
      </w:pPr>
    </w:p>
    <w:p>
      <w:pPr>
        <w:rPr>
          <w:rFonts w:hint="eastAsia" w:ascii="方正兰亭纤黑简体 Regular" w:hAnsi="方正兰亭纤黑简体 Regular" w:eastAsia="方正兰亭纤黑简体 Regular"/>
          <w:sz w:val="20"/>
          <w:szCs w:val="24"/>
        </w:rPr>
      </w:pPr>
    </w:p>
    <w:p>
      <w:pPr>
        <w:rPr>
          <w:rFonts w:hint="eastAsia" w:ascii="方正兰亭纤黑简体 Regular" w:hAnsi="方正兰亭纤黑简体 Regular" w:eastAsia="方正兰亭纤黑简体 Regular"/>
          <w:sz w:val="20"/>
          <w:szCs w:val="24"/>
        </w:rPr>
      </w:pPr>
    </w:p>
    <w:p>
      <w:pPr>
        <w:rPr>
          <w:rFonts w:hint="eastAsia" w:ascii="方正兰亭纤黑简体 Regular" w:hAnsi="方正兰亭纤黑简体 Regular" w:eastAsia="方正兰亭纤黑简体 Regular"/>
          <w:sz w:val="20"/>
          <w:szCs w:val="24"/>
        </w:rPr>
      </w:pPr>
    </w:p>
    <w:p>
      <w:pPr>
        <w:rPr>
          <w:rFonts w:hint="eastAsia" w:ascii="方正兰亭纤黑简体 Regular" w:hAnsi="方正兰亭纤黑简体 Regular" w:eastAsia="方正兰亭纤黑简体 Regular"/>
          <w:sz w:val="20"/>
          <w:szCs w:val="24"/>
        </w:rPr>
      </w:pPr>
    </w:p>
    <w:p>
      <w:pPr>
        <w:rPr>
          <w:rFonts w:hint="eastAsia" w:ascii="方正兰亭纤黑简体 Regular" w:hAnsi="方正兰亭纤黑简体 Regular" w:eastAsia="方正兰亭纤黑简体 Regular"/>
          <w:sz w:val="20"/>
          <w:szCs w:val="24"/>
        </w:rPr>
      </w:pPr>
    </w:p>
    <w:p>
      <w:pPr>
        <w:rPr>
          <w:rFonts w:hint="eastAsia" w:ascii="方正兰亭纤黑简体 Regular" w:hAnsi="方正兰亭纤黑简体 Regular" w:eastAsia="方正兰亭纤黑简体 Regular"/>
          <w:sz w:val="20"/>
          <w:szCs w:val="24"/>
        </w:rPr>
      </w:pPr>
    </w:p>
    <w:p>
      <w:pPr>
        <w:rPr>
          <w:rFonts w:hint="eastAsia" w:ascii="方正兰亭纤黑简体 Regular" w:hAnsi="方正兰亭纤黑简体 Regular" w:eastAsia="方正兰亭纤黑简体 Regular"/>
          <w:sz w:val="20"/>
          <w:szCs w:val="24"/>
        </w:rPr>
      </w:pPr>
    </w:p>
    <w:p>
      <w:pPr>
        <w:rPr>
          <w:rFonts w:hint="eastAsia" w:ascii="方正兰亭纤黑简体 Regular" w:hAnsi="方正兰亭纤黑简体 Regular" w:eastAsia="方正兰亭纤黑简体 Regular"/>
          <w:sz w:val="20"/>
          <w:szCs w:val="24"/>
        </w:rPr>
      </w:pPr>
    </w:p>
    <w:p>
      <w:pPr>
        <w:rPr>
          <w:rFonts w:hint="eastAsia" w:ascii="方正兰亭纤黑简体 Regular" w:hAnsi="方正兰亭纤黑简体 Regular" w:eastAsia="方正兰亭纤黑简体 Regular"/>
          <w:sz w:val="20"/>
          <w:szCs w:val="24"/>
        </w:rPr>
      </w:pPr>
    </w:p>
    <w:p>
      <w:pPr>
        <w:rPr>
          <w:rFonts w:hint="eastAsia" w:ascii="方正兰亭纤黑简体 Regular" w:hAnsi="方正兰亭纤黑简体 Regular" w:eastAsia="方正兰亭纤黑简体 Regular"/>
          <w:sz w:val="20"/>
          <w:szCs w:val="24"/>
        </w:rPr>
      </w:pPr>
    </w:p>
    <w:p>
      <w:pPr>
        <w:rPr>
          <w:rFonts w:hint="eastAsia" w:ascii="方正兰亭纤黑简体 Regular" w:hAnsi="方正兰亭纤黑简体 Regular" w:eastAsia="方正兰亭纤黑简体 Regular"/>
          <w:sz w:val="20"/>
          <w:szCs w:val="24"/>
        </w:rPr>
      </w:pPr>
    </w:p>
    <w:p>
      <w:pPr>
        <w:rPr>
          <w:rFonts w:hint="eastAsia" w:ascii="方正兰亭纤黑简体 Regular" w:hAnsi="方正兰亭纤黑简体 Regular" w:eastAsia="方正兰亭纤黑简体 Regular"/>
          <w:sz w:val="20"/>
          <w:szCs w:val="24"/>
        </w:rPr>
      </w:pPr>
    </w:p>
    <w:p>
      <w:pPr>
        <w:rPr>
          <w:rFonts w:hint="eastAsia" w:ascii="方正兰亭纤黑简体 Regular" w:hAnsi="方正兰亭纤黑简体 Regular" w:eastAsia="方正兰亭纤黑简体 Regular"/>
          <w:sz w:val="20"/>
          <w:szCs w:val="24"/>
        </w:rPr>
      </w:pPr>
    </w:p>
    <w:p>
      <w:pPr>
        <w:rPr>
          <w:rFonts w:hint="eastAsia" w:ascii="方正兰亭纤黑简体 Regular" w:hAnsi="方正兰亭纤黑简体 Regular" w:eastAsia="方正兰亭纤黑简体 Regular"/>
          <w:sz w:val="20"/>
          <w:szCs w:val="24"/>
        </w:rPr>
      </w:pPr>
    </w:p>
    <w:p>
      <w:pPr>
        <w:rPr>
          <w:rFonts w:hint="eastAsia" w:ascii="方正兰亭纤黑简体 Regular" w:hAnsi="方正兰亭纤黑简体 Regular" w:eastAsia="方正兰亭纤黑简体 Regular"/>
          <w:sz w:val="20"/>
          <w:szCs w:val="24"/>
        </w:rPr>
      </w:pPr>
    </w:p>
    <w:p>
      <w:pPr>
        <w:rPr>
          <w:rFonts w:hint="eastAsia" w:ascii="方正兰亭纤黑简体 Regular" w:hAnsi="方正兰亭纤黑简体 Regular" w:eastAsia="方正兰亭纤黑简体 Regular"/>
          <w:sz w:val="20"/>
          <w:szCs w:val="24"/>
        </w:rPr>
      </w:pPr>
    </w:p>
    <w:p>
      <w:pPr>
        <w:rPr>
          <w:rFonts w:hint="eastAsia" w:ascii="方正兰亭纤黑简体 Regular" w:hAnsi="方正兰亭纤黑简体 Regular" w:eastAsia="方正兰亭纤黑简体 Regular"/>
          <w:sz w:val="20"/>
          <w:szCs w:val="24"/>
        </w:rPr>
      </w:pPr>
    </w:p>
    <w:p>
      <w:pPr>
        <w:rPr>
          <w:rFonts w:hint="eastAsia" w:ascii="方正兰亭纤黑简体 Regular" w:hAnsi="方正兰亭纤黑简体 Regular" w:eastAsia="方正兰亭纤黑简体 Regular"/>
          <w:sz w:val="20"/>
          <w:szCs w:val="24"/>
        </w:rPr>
      </w:pPr>
    </w:p>
    <w:p>
      <w:pPr>
        <w:rPr>
          <w:rFonts w:hint="eastAsia" w:ascii="方正兰亭纤黑简体 Regular" w:hAnsi="方正兰亭纤黑简体 Regular" w:eastAsia="方正兰亭纤黑简体 Regular"/>
          <w:sz w:val="20"/>
          <w:szCs w:val="24"/>
        </w:rPr>
      </w:pPr>
    </w:p>
    <w:p>
      <w:pPr>
        <w:rPr>
          <w:rFonts w:hint="eastAsia" w:ascii="方正兰亭纤黑简体 Regular" w:hAnsi="方正兰亭纤黑简体 Regular" w:eastAsia="方正兰亭纤黑简体 Regular"/>
          <w:sz w:val="20"/>
          <w:szCs w:val="24"/>
          <w:lang w:val="en-US" w:eastAsia="zh-CN"/>
        </w:rPr>
      </w:pPr>
    </w:p>
    <w:p>
      <w:pPr>
        <w:pStyle w:val="2"/>
        <w:spacing w:afterLines="0" w:line="360" w:lineRule="auto"/>
        <w:rPr>
          <w:rFonts w:hint="eastAsia"/>
          <w:highlight w:val="yellow"/>
          <w:lang w:val="en-US" w:eastAsia="zh-CN"/>
        </w:rPr>
      </w:pPr>
      <w:r>
        <w:rPr>
          <w:rFonts w:hint="eastAsia"/>
          <w:highlight w:val="yellow"/>
          <w:lang w:val="en-US" w:eastAsia="zh-CN"/>
        </w:rPr>
        <w:t>目录</w:t>
      </w:r>
    </w:p>
    <w:p>
      <w:pPr>
        <w:pStyle w:val="20"/>
        <w:bidi w:val="0"/>
        <w:rPr>
          <w:rFonts w:hint="eastAsia"/>
          <w:b/>
          <w:bCs/>
        </w:rPr>
      </w:pPr>
      <w:r>
        <w:rPr>
          <w:rFonts w:hint="eastAsia"/>
          <w:b/>
          <w:bCs/>
        </w:rPr>
        <w:t>领航</w:t>
      </w:r>
    </w:p>
    <w:p>
      <w:pPr>
        <w:pStyle w:val="20"/>
        <w:bidi w:val="0"/>
        <w:rPr>
          <w:rFonts w:hint="eastAsia"/>
        </w:rPr>
      </w:pPr>
      <w:r>
        <w:rPr>
          <w:rFonts w:hint="eastAsia"/>
        </w:rPr>
        <w:t>国家主席习近平发表二〇二五年新年贺词</w:t>
      </w:r>
    </w:p>
    <w:p>
      <w:pPr>
        <w:pStyle w:val="20"/>
        <w:bidi w:val="0"/>
        <w:rPr>
          <w:rFonts w:hint="eastAsia"/>
          <w:b/>
          <w:bCs/>
        </w:rPr>
      </w:pPr>
      <w:r>
        <w:rPr>
          <w:rFonts w:hint="eastAsia"/>
          <w:b/>
          <w:bCs/>
        </w:rPr>
        <w:t>聚焦市委政协工作会议</w:t>
      </w:r>
    </w:p>
    <w:p>
      <w:pPr>
        <w:pStyle w:val="20"/>
        <w:bidi w:val="0"/>
        <w:rPr>
          <w:rFonts w:hint="eastAsia"/>
        </w:rPr>
      </w:pPr>
      <w:r>
        <w:rPr>
          <w:rFonts w:hint="eastAsia"/>
        </w:rPr>
        <w:t>市委政协工作会议召开</w:t>
      </w:r>
    </w:p>
    <w:p>
      <w:pPr>
        <w:pStyle w:val="20"/>
        <w:bidi w:val="0"/>
        <w:rPr>
          <w:rFonts w:hint="eastAsia"/>
        </w:rPr>
      </w:pPr>
      <w:r>
        <w:rPr>
          <w:rFonts w:hint="eastAsia"/>
        </w:rPr>
        <w:t xml:space="preserve">崔永辉在市委政协工作会议上的讲话  </w:t>
      </w:r>
    </w:p>
    <w:p>
      <w:pPr>
        <w:pStyle w:val="20"/>
        <w:bidi w:val="0"/>
        <w:rPr>
          <w:rFonts w:hint="eastAsia"/>
        </w:rPr>
      </w:pPr>
      <w:r>
        <w:rPr>
          <w:rFonts w:hint="eastAsia"/>
        </w:rPr>
        <w:t>牢记政治责任  坚持守正创新  不断开创新时代政协工作新局面</w:t>
      </w:r>
    </w:p>
    <w:p>
      <w:pPr>
        <w:pStyle w:val="20"/>
        <w:bidi w:val="0"/>
        <w:rPr>
          <w:rFonts w:hint="eastAsia"/>
        </w:rPr>
      </w:pPr>
      <w:r>
        <w:rPr>
          <w:rFonts w:hint="eastAsia"/>
        </w:rPr>
        <w:t xml:space="preserve">——魏克良在市委政协工作会议上的讲话  </w:t>
      </w:r>
    </w:p>
    <w:p>
      <w:pPr>
        <w:pStyle w:val="20"/>
        <w:bidi w:val="0"/>
        <w:rPr>
          <w:rFonts w:hint="eastAsia"/>
        </w:rPr>
      </w:pPr>
      <w:r>
        <w:rPr>
          <w:rFonts w:hint="eastAsia"/>
        </w:rPr>
        <w:t>市政协召开党组扩大会议  传达学习贯彻省委市委政协工作会议精神</w:t>
      </w:r>
    </w:p>
    <w:p>
      <w:pPr>
        <w:pStyle w:val="20"/>
        <w:bidi w:val="0"/>
        <w:rPr>
          <w:rFonts w:hint="eastAsia"/>
        </w:rPr>
      </w:pPr>
      <w:r>
        <w:rPr>
          <w:rFonts w:hint="eastAsia"/>
        </w:rPr>
        <w:t>牢记嘱托 实干笃行 为新时代全面深化改革贡献政协力量</w:t>
      </w:r>
    </w:p>
    <w:p>
      <w:pPr>
        <w:pStyle w:val="20"/>
        <w:bidi w:val="0"/>
        <w:rPr>
          <w:rFonts w:hint="eastAsia"/>
          <w:b/>
          <w:bCs/>
        </w:rPr>
      </w:pPr>
      <w:r>
        <w:rPr>
          <w:rFonts w:hint="eastAsia"/>
          <w:b/>
          <w:bCs/>
        </w:rPr>
        <w:t>要闻巡览</w:t>
      </w:r>
    </w:p>
    <w:p>
      <w:pPr>
        <w:pStyle w:val="20"/>
        <w:bidi w:val="0"/>
        <w:rPr>
          <w:rFonts w:hint="eastAsia"/>
        </w:rPr>
      </w:pPr>
      <w:r>
        <w:rPr>
          <w:rFonts w:hint="eastAsia"/>
        </w:rPr>
        <w:t>全国暨地方政协社会和法制委员会工作座谈会在厦门召开 周强出席并讲话</w:t>
      </w:r>
    </w:p>
    <w:p>
      <w:pPr>
        <w:pStyle w:val="20"/>
        <w:bidi w:val="0"/>
        <w:rPr>
          <w:rFonts w:hint="eastAsia"/>
        </w:rPr>
      </w:pPr>
      <w:r>
        <w:rPr>
          <w:rFonts w:hint="eastAsia"/>
        </w:rPr>
        <w:t>省政协主席滕佳材赴厦门宣讲调研</w:t>
      </w:r>
    </w:p>
    <w:p>
      <w:pPr>
        <w:pStyle w:val="20"/>
        <w:bidi w:val="0"/>
        <w:rPr>
          <w:rFonts w:hint="eastAsia"/>
        </w:rPr>
      </w:pPr>
      <w:r>
        <w:rPr>
          <w:rFonts w:hint="eastAsia"/>
        </w:rPr>
        <w:t>厦门市各界人士新年茶话会举行</w:t>
      </w:r>
    </w:p>
    <w:p>
      <w:pPr>
        <w:pStyle w:val="20"/>
        <w:bidi w:val="0"/>
        <w:rPr>
          <w:rFonts w:hint="eastAsia"/>
          <w:b/>
          <w:bCs/>
        </w:rPr>
      </w:pPr>
      <w:r>
        <w:rPr>
          <w:rFonts w:hint="eastAsia"/>
          <w:b/>
          <w:bCs/>
        </w:rPr>
        <w:t xml:space="preserve">理论园地  </w:t>
      </w:r>
    </w:p>
    <w:p>
      <w:pPr>
        <w:pStyle w:val="20"/>
        <w:bidi w:val="0"/>
        <w:rPr>
          <w:rFonts w:hint="eastAsia"/>
        </w:rPr>
      </w:pPr>
      <w:r>
        <w:rPr>
          <w:rFonts w:hint="eastAsia"/>
        </w:rPr>
        <w:t>“近邻党建”赋能引领市区政协履职增效</w:t>
      </w:r>
    </w:p>
    <w:p>
      <w:pPr>
        <w:pStyle w:val="20"/>
        <w:bidi w:val="0"/>
        <w:rPr>
          <w:rFonts w:hint="eastAsia"/>
        </w:rPr>
      </w:pPr>
      <w:r>
        <w:rPr>
          <w:rFonts w:hint="eastAsia"/>
        </w:rPr>
        <w:t>发挥界别特色作用的新方法新途径</w:t>
      </w:r>
    </w:p>
    <w:p>
      <w:pPr>
        <w:pStyle w:val="20"/>
        <w:bidi w:val="0"/>
        <w:rPr>
          <w:rFonts w:hint="eastAsia"/>
        </w:rPr>
      </w:pPr>
    </w:p>
    <w:p>
      <w:pPr>
        <w:pStyle w:val="20"/>
        <w:bidi w:val="0"/>
        <w:rPr>
          <w:rFonts w:hint="eastAsia"/>
          <w:b/>
          <w:bCs/>
        </w:rPr>
      </w:pPr>
      <w:r>
        <w:rPr>
          <w:rFonts w:hint="eastAsia"/>
          <w:b/>
          <w:bCs/>
        </w:rPr>
        <w:t xml:space="preserve">工作回眸 </w:t>
      </w:r>
    </w:p>
    <w:p>
      <w:pPr>
        <w:pStyle w:val="20"/>
        <w:bidi w:val="0"/>
        <w:rPr>
          <w:rFonts w:hint="eastAsia"/>
        </w:rPr>
      </w:pPr>
      <w:r>
        <w:rPr>
          <w:rFonts w:hint="eastAsia"/>
        </w:rPr>
        <w:t>市政协提案委：制度机制守正创新 提案工作提质增效</w:t>
      </w:r>
    </w:p>
    <w:p>
      <w:pPr>
        <w:pStyle w:val="20"/>
        <w:bidi w:val="0"/>
        <w:rPr>
          <w:rFonts w:hint="eastAsia"/>
        </w:rPr>
      </w:pPr>
      <w:r>
        <w:rPr>
          <w:rFonts w:hint="eastAsia"/>
        </w:rPr>
        <w:t>市政协经建委：助力政企“共话经纬”  提升委员履职质效</w:t>
      </w:r>
    </w:p>
    <w:p>
      <w:pPr>
        <w:pStyle w:val="20"/>
        <w:bidi w:val="0"/>
        <w:rPr>
          <w:rFonts w:hint="eastAsia"/>
        </w:rPr>
      </w:pPr>
      <w:r>
        <w:rPr>
          <w:rFonts w:hint="eastAsia"/>
        </w:rPr>
        <w:t>市政协人资环农委：笃行生态文明实践 推进城乡融合发展</w:t>
      </w:r>
    </w:p>
    <w:p>
      <w:pPr>
        <w:pStyle w:val="20"/>
        <w:bidi w:val="0"/>
        <w:rPr>
          <w:rFonts w:hint="eastAsia"/>
        </w:rPr>
      </w:pPr>
      <w:r>
        <w:rPr>
          <w:rFonts w:hint="eastAsia"/>
        </w:rPr>
        <w:t>市政协社法委（民宗委）：持之以恒提质增效 做好做实履职工作</w:t>
      </w:r>
    </w:p>
    <w:p>
      <w:pPr>
        <w:pStyle w:val="20"/>
        <w:bidi w:val="0"/>
        <w:rPr>
          <w:rFonts w:hint="eastAsia"/>
        </w:rPr>
      </w:pPr>
      <w:r>
        <w:rPr>
          <w:rFonts w:hint="eastAsia"/>
        </w:rPr>
        <w:t>市政协教科卫体委：发挥协商式监督优势 保障新就业形态劳动者权益</w:t>
      </w:r>
    </w:p>
    <w:p>
      <w:pPr>
        <w:pStyle w:val="20"/>
        <w:bidi w:val="0"/>
        <w:rPr>
          <w:rFonts w:hint="eastAsia"/>
        </w:rPr>
      </w:pPr>
      <w:r>
        <w:rPr>
          <w:rFonts w:hint="eastAsia"/>
        </w:rPr>
        <w:t>市政协港澳台侨和外事委：促进厦台融合发展 密切厦港澳侨协作</w:t>
      </w:r>
    </w:p>
    <w:p>
      <w:pPr>
        <w:pStyle w:val="20"/>
        <w:bidi w:val="0"/>
        <w:rPr>
          <w:rFonts w:hint="eastAsia"/>
        </w:rPr>
      </w:pPr>
      <w:r>
        <w:rPr>
          <w:rFonts w:hint="eastAsia"/>
        </w:rPr>
        <w:t>市政协文史学委：打造履职新阵地 凝聚发展向心力</w:t>
      </w:r>
    </w:p>
    <w:p>
      <w:pPr>
        <w:pStyle w:val="20"/>
        <w:bidi w:val="0"/>
        <w:rPr>
          <w:rFonts w:hint="eastAsia"/>
        </w:rPr>
      </w:pPr>
      <w:r>
        <w:rPr>
          <w:rFonts w:hint="eastAsia"/>
        </w:rPr>
        <w:t>市政协研究室：强基增量提质 推动社情民意信息工作走在前列</w:t>
      </w:r>
    </w:p>
    <w:p>
      <w:pPr>
        <w:pStyle w:val="20"/>
        <w:bidi w:val="0"/>
        <w:rPr>
          <w:rFonts w:hint="eastAsia"/>
          <w:b/>
          <w:bCs/>
        </w:rPr>
      </w:pPr>
      <w:r>
        <w:rPr>
          <w:rFonts w:hint="eastAsia"/>
          <w:b/>
          <w:bCs/>
        </w:rPr>
        <w:t xml:space="preserve">党派团体  </w:t>
      </w:r>
    </w:p>
    <w:p>
      <w:pPr>
        <w:pStyle w:val="20"/>
        <w:bidi w:val="0"/>
        <w:rPr>
          <w:rFonts w:hint="eastAsia"/>
        </w:rPr>
      </w:pPr>
      <w:r>
        <w:rPr>
          <w:rFonts w:hint="eastAsia"/>
        </w:rPr>
        <w:t xml:space="preserve">民革厦门市委员会：持续发力 彰显作为 </w:t>
      </w:r>
    </w:p>
    <w:p>
      <w:pPr>
        <w:pStyle w:val="20"/>
        <w:bidi w:val="0"/>
        <w:rPr>
          <w:rFonts w:hint="eastAsia"/>
        </w:rPr>
      </w:pPr>
      <w:r>
        <w:rPr>
          <w:rFonts w:hint="eastAsia"/>
        </w:rPr>
        <w:t>民盟厦门市委员会：用心用情用力 助推高质量发展</w:t>
      </w:r>
    </w:p>
    <w:p>
      <w:pPr>
        <w:pStyle w:val="20"/>
        <w:bidi w:val="0"/>
        <w:rPr>
          <w:rFonts w:hint="eastAsia"/>
        </w:rPr>
      </w:pPr>
      <w:r>
        <w:rPr>
          <w:rFonts w:hint="eastAsia"/>
        </w:rPr>
        <w:t>民建厦门市委员会：初心如磐与党同行 建言发展智绘新篇</w:t>
      </w:r>
    </w:p>
    <w:p>
      <w:pPr>
        <w:pStyle w:val="20"/>
        <w:bidi w:val="0"/>
        <w:rPr>
          <w:rFonts w:hint="eastAsia"/>
        </w:rPr>
      </w:pPr>
      <w:r>
        <w:rPr>
          <w:rFonts w:hint="eastAsia"/>
        </w:rPr>
        <w:t xml:space="preserve">民进厦门市委员会：加强自身建设 提升履职能力 </w:t>
      </w:r>
    </w:p>
    <w:p>
      <w:pPr>
        <w:pStyle w:val="20"/>
        <w:bidi w:val="0"/>
        <w:rPr>
          <w:rFonts w:hint="eastAsia"/>
        </w:rPr>
      </w:pPr>
      <w:r>
        <w:rPr>
          <w:rFonts w:hint="eastAsia"/>
        </w:rPr>
        <w:t>农工党厦门市委员会：打造参政议政与社会服务“双高”格局</w:t>
      </w:r>
    </w:p>
    <w:p>
      <w:pPr>
        <w:pStyle w:val="20"/>
        <w:bidi w:val="0"/>
        <w:rPr>
          <w:rFonts w:hint="eastAsia"/>
        </w:rPr>
      </w:pPr>
      <w:r>
        <w:rPr>
          <w:rFonts w:hint="eastAsia"/>
        </w:rPr>
        <w:t>致公党厦门市委员会：侨海报国建新功 凝心聚力促发展</w:t>
      </w:r>
    </w:p>
    <w:p>
      <w:pPr>
        <w:pStyle w:val="20"/>
        <w:bidi w:val="0"/>
        <w:rPr>
          <w:rFonts w:hint="eastAsia"/>
        </w:rPr>
      </w:pPr>
      <w:r>
        <w:rPr>
          <w:rFonts w:hint="eastAsia"/>
        </w:rPr>
        <w:t>九三学社厦门市委员会：集智汇力强履职 守正创新展未来</w:t>
      </w:r>
    </w:p>
    <w:p>
      <w:pPr>
        <w:pStyle w:val="20"/>
        <w:bidi w:val="0"/>
        <w:rPr>
          <w:rFonts w:hint="eastAsia"/>
        </w:rPr>
      </w:pPr>
      <w:r>
        <w:rPr>
          <w:rFonts w:hint="eastAsia"/>
        </w:rPr>
        <w:t>台盟厦门市委员会：铭初心筑牢共识 聚合力笃定前行</w:t>
      </w:r>
    </w:p>
    <w:p>
      <w:pPr>
        <w:pStyle w:val="20"/>
        <w:bidi w:val="0"/>
        <w:rPr>
          <w:rFonts w:hint="eastAsia"/>
        </w:rPr>
      </w:pPr>
      <w:r>
        <w:rPr>
          <w:rFonts w:hint="eastAsia"/>
        </w:rPr>
        <w:t>厦门市工商联（总商会）：凝心聚力促发展  奋勇争先谱新篇</w:t>
      </w:r>
    </w:p>
    <w:p>
      <w:pPr>
        <w:pStyle w:val="20"/>
        <w:bidi w:val="0"/>
        <w:rPr>
          <w:rFonts w:hint="eastAsia"/>
          <w:b/>
          <w:bCs/>
        </w:rPr>
      </w:pPr>
      <w:r>
        <w:rPr>
          <w:rFonts w:hint="eastAsia"/>
          <w:b/>
          <w:bCs/>
        </w:rPr>
        <w:t xml:space="preserve">基层政协  </w:t>
      </w:r>
    </w:p>
    <w:p>
      <w:pPr>
        <w:pStyle w:val="20"/>
        <w:bidi w:val="0"/>
        <w:rPr>
          <w:rFonts w:hint="eastAsia"/>
        </w:rPr>
      </w:pPr>
      <w:r>
        <w:rPr>
          <w:rFonts w:hint="eastAsia"/>
        </w:rPr>
        <w:t>思明区政协：聚力协商民主 打造履职品牌</w:t>
      </w:r>
    </w:p>
    <w:p>
      <w:pPr>
        <w:pStyle w:val="20"/>
        <w:bidi w:val="0"/>
        <w:rPr>
          <w:rFonts w:hint="eastAsia"/>
        </w:rPr>
      </w:pPr>
      <w:r>
        <w:rPr>
          <w:rFonts w:hint="eastAsia"/>
        </w:rPr>
        <w:t>湖里区政协：凝心聚力促发展  砥砺奋进新征程</w:t>
      </w:r>
    </w:p>
    <w:p>
      <w:pPr>
        <w:pStyle w:val="20"/>
        <w:bidi w:val="0"/>
        <w:rPr>
          <w:rFonts w:hint="eastAsia"/>
        </w:rPr>
      </w:pPr>
      <w:r>
        <w:rPr>
          <w:rFonts w:hint="eastAsia"/>
        </w:rPr>
        <w:t>集美区政协：守正创新 凝聚人心</w:t>
      </w:r>
    </w:p>
    <w:p>
      <w:pPr>
        <w:pStyle w:val="20"/>
        <w:bidi w:val="0"/>
        <w:rPr>
          <w:rFonts w:hint="eastAsia"/>
        </w:rPr>
      </w:pPr>
      <w:r>
        <w:rPr>
          <w:rFonts w:hint="eastAsia"/>
        </w:rPr>
        <w:t>海沧区政协：打造特色品牌 提升工作质效</w:t>
      </w:r>
    </w:p>
    <w:p>
      <w:pPr>
        <w:pStyle w:val="20"/>
        <w:bidi w:val="0"/>
        <w:rPr>
          <w:rFonts w:hint="eastAsia"/>
        </w:rPr>
      </w:pPr>
      <w:r>
        <w:rPr>
          <w:rFonts w:hint="eastAsia"/>
        </w:rPr>
        <w:t>同安区政协：创新机制激发活力 提高委员履职质效</w:t>
      </w:r>
    </w:p>
    <w:p>
      <w:pPr>
        <w:pStyle w:val="20"/>
        <w:bidi w:val="0"/>
        <w:rPr>
          <w:rFonts w:hint="eastAsia"/>
        </w:rPr>
      </w:pPr>
      <w:r>
        <w:rPr>
          <w:rFonts w:hint="eastAsia"/>
        </w:rPr>
        <w:t>翔安区政协：守正创新  协商翔好</w:t>
      </w:r>
    </w:p>
    <w:p>
      <w:pPr>
        <w:pStyle w:val="20"/>
        <w:bidi w:val="0"/>
        <w:rPr>
          <w:rFonts w:hint="eastAsia"/>
        </w:rPr>
      </w:pPr>
      <w:r>
        <w:rPr>
          <w:rFonts w:hint="eastAsia"/>
          <w:b/>
          <w:bCs/>
        </w:rPr>
        <w:t>提案故事</w:t>
      </w:r>
      <w:r>
        <w:rPr>
          <w:rFonts w:hint="eastAsia"/>
        </w:rPr>
        <w:t xml:space="preserve"> </w:t>
      </w:r>
    </w:p>
    <w:p>
      <w:pPr>
        <w:pStyle w:val="20"/>
        <w:bidi w:val="0"/>
        <w:rPr>
          <w:rFonts w:hint="eastAsia"/>
        </w:rPr>
      </w:pPr>
      <w:r>
        <w:rPr>
          <w:rFonts w:hint="eastAsia"/>
        </w:rPr>
        <w:t>关爱“勤劳的小蜜蜂” 推动快递员权益保障</w:t>
      </w:r>
    </w:p>
    <w:p>
      <w:pPr>
        <w:pStyle w:val="20"/>
        <w:bidi w:val="0"/>
        <w:rPr>
          <w:rFonts w:hint="eastAsia"/>
        </w:rPr>
      </w:pPr>
      <w:r>
        <w:rPr>
          <w:rFonts w:hint="eastAsia"/>
        </w:rPr>
        <w:t>让AED“触手可得” 共同守护“黄金四分钟”</w:t>
      </w:r>
    </w:p>
    <w:p>
      <w:pPr>
        <w:pStyle w:val="20"/>
        <w:bidi w:val="0"/>
        <w:rPr>
          <w:rFonts w:hint="eastAsia"/>
          <w:b/>
          <w:bCs/>
        </w:rPr>
      </w:pPr>
      <w:r>
        <w:rPr>
          <w:rFonts w:hint="eastAsia"/>
          <w:b/>
          <w:bCs/>
        </w:rPr>
        <w:t xml:space="preserve">视界  </w:t>
      </w:r>
    </w:p>
    <w:p>
      <w:pPr>
        <w:pStyle w:val="20"/>
        <w:bidi w:val="0"/>
        <w:rPr>
          <w:rFonts w:hint="eastAsia"/>
        </w:rPr>
      </w:pPr>
      <w:r>
        <w:rPr>
          <w:rFonts w:hint="eastAsia"/>
        </w:rPr>
        <w:t>厦门政协新时代协商民主实践中心开展系列活动</w:t>
      </w:r>
    </w:p>
    <w:p>
      <w:pPr>
        <w:pStyle w:val="12"/>
        <w:rPr>
          <w:rFonts w:hint="eastAsia"/>
          <w:lang w:val="en-US" w:eastAsia="zh-CN"/>
        </w:rPr>
      </w:pPr>
    </w:p>
    <w:p>
      <w:pPr>
        <w:pStyle w:val="2"/>
        <w:spacing w:afterLines="0" w:line="360" w:lineRule="auto"/>
        <w:rPr>
          <w:rFonts w:hint="eastAsia"/>
          <w:highlight w:val="yellow"/>
        </w:rPr>
      </w:pPr>
      <w:r>
        <w:rPr>
          <w:rFonts w:hint="eastAsia"/>
          <w:highlight w:val="yellow"/>
        </w:rPr>
        <w:t>聚焦市委政协工作会议</w:t>
      </w:r>
    </w:p>
    <w:p>
      <w:pPr>
        <w:pStyle w:val="19"/>
        <w:bidi w:val="0"/>
        <w:rPr>
          <w:rFonts w:hint="eastAsia"/>
        </w:rPr>
      </w:pPr>
      <w:r>
        <w:rPr>
          <w:rFonts w:hint="eastAsia"/>
        </w:rPr>
        <w:t>市委政协工作会议召开</w:t>
      </w:r>
    </w:p>
    <w:p>
      <w:pPr>
        <w:pStyle w:val="20"/>
        <w:bidi w:val="0"/>
        <w:rPr>
          <w:rFonts w:hint="eastAsia"/>
        </w:rPr>
      </w:pPr>
      <w:r>
        <w:rPr>
          <w:rFonts w:hint="eastAsia"/>
        </w:rPr>
        <w:t>11月28日，市委政协工作会议召开。市委书记崔永辉出席并讲话，强调要深入学习贯彻习近平总书记关于加强和改进人民政协工作的重要思想，全面贯彻落实习近平总书记在庆祝中国人民政治协商会议成立75周年大会上的重要讲话和在福建、厦门考察时的重要讲话精神，按照省委工作部署，在新时代新征程上进一步加强和改进我市政协工作，为厦门在中国式现代化建设中奋勇争先作出新的更大贡献。市委副书记、市长伍斌主持，市人大常委会主任杨国豪出席，市政协主席魏克良讲话，市政协原主席陈修茂、市委副书记李辉跃等出席。</w:t>
      </w:r>
    </w:p>
    <w:p>
      <w:pPr>
        <w:pStyle w:val="20"/>
        <w:bidi w:val="0"/>
        <w:rPr>
          <w:rFonts w:hint="eastAsia"/>
        </w:rPr>
      </w:pPr>
      <w:r>
        <w:rPr>
          <w:rFonts w:hint="eastAsia"/>
        </w:rPr>
        <w:t>崔永辉表示，习近平总书记在庆祝中国人民政治协商会议成立75周年大会上发表的重要讲话，为新时代新征程人民政协事业高质量发展指明了前进方向、提供了根本遵循。我们要深学笃行习近平总书记关于加强和改进人民政协工作的重要思想，大力传承弘扬习近平总书记在厦门工作期间关于人民政协工作的重要理念和重大实践，全面落实党中央决策部署和省委工作要求，坚持不懈把人民政协制度坚持好、完善好、发展好，不断推进新时代新征程我市人民政协工作高质量发展，以实际行动坚定拥护“两个确立”、坚决做到“两个维护”。</w:t>
      </w:r>
    </w:p>
    <w:p>
      <w:pPr>
        <w:pStyle w:val="20"/>
        <w:bidi w:val="0"/>
        <w:rPr>
          <w:rFonts w:hint="eastAsia"/>
        </w:rPr>
      </w:pPr>
      <w:r>
        <w:rPr>
          <w:rFonts w:hint="eastAsia"/>
        </w:rPr>
        <w:t>崔永辉说，多年来，厦门市政协始终高举爱国主义、社会主义旗帜，坚持党对政协工作的全面领导，牢牢把握团结和民主两大主题，主动融入中心工作，认真履行政协职能，为我市各个历史阶段的建设发展作出了重要贡献。新时代新征程，我们要以更高的站位持续巩固团结奋斗的共同思想政治基础，把坚持和发展中国特色社会主义作为巩固共同思想政治基础的主轴，把习近平新时代中国特色社会主义思想作为统揽政协工作的总纲，把党的主张转化为社会各界的高度共识和共同行动。要以更好的成效服务中心工作大局，围绕重点任务，聚焦民生关切，积极协商议政，强化民主监督，助推党中央决策部署和省委、市委工作要求落地落实。要以更实的举措广泛凝聚共识汇聚合力，加强与各党派和各界人士的经常性联系，鼓励和支持政协委员协助党委和政府做好工作。要以更大的力度推进全面发展协商民主，健全协商民主制度机制，提升协商民主实效，培育协商民主文化。要以更强的责任提升政协委员队伍建设水平，着力打造一支懂政协、会协商、善议政、守纪律、讲规矩、重品行的政协委员队伍。</w:t>
      </w:r>
    </w:p>
    <w:p>
      <w:pPr>
        <w:pStyle w:val="20"/>
        <w:bidi w:val="0"/>
        <w:rPr>
          <w:rFonts w:hint="eastAsia"/>
        </w:rPr>
      </w:pPr>
      <w:r>
        <w:rPr>
          <w:rFonts w:hint="eastAsia"/>
        </w:rPr>
        <w:t>崔永辉强调，各级党委要加强对政协工作的领导，各级政协党组要压实管党治党政治责任，各级各部门要自觉支持政协依法履职，进一步凝聚推动我市人民政协事业高质量发展的强大合力。</w:t>
      </w:r>
    </w:p>
    <w:p>
      <w:pPr>
        <w:pStyle w:val="20"/>
        <w:bidi w:val="0"/>
        <w:rPr>
          <w:rFonts w:hint="eastAsia"/>
        </w:rPr>
      </w:pPr>
      <w:r>
        <w:rPr>
          <w:rFonts w:hint="eastAsia"/>
        </w:rPr>
        <w:t>魏克良要求，要进一步认真学习领会、全面贯彻落实习近平总书记关于加强和改进人民政协工作的重要思想、习近平总书记在庆祝人民政协成立75周年大会上的重要讲话精神，坚持党的领导、统一战线、协商民主有机结合，始终在思想上政治上行动上同以习近平同志为核心的党中央保持高度一致。要坚持聚焦中心任务，全面发展协商民主，紧扣进一步全面深化改革、推进中国式现代化建设，深入调研、协商议政、民主监督。要坚持大团结大联合，更好团结各党派团体和各族各界人士，更好联系群众、服务人民，画出最大同心圆。要坚持强基固本，建强委员队伍、干部队伍，以改革创新精神，在发展全过程人民民主中把人民政协的显著政治优势更加充分发挥出来。</w:t>
      </w:r>
    </w:p>
    <w:p>
      <w:pPr>
        <w:pStyle w:val="20"/>
        <w:bidi w:val="0"/>
        <w:rPr>
          <w:rFonts w:hint="eastAsia"/>
        </w:rPr>
      </w:pPr>
      <w:r>
        <w:rPr>
          <w:rFonts w:hint="eastAsia"/>
        </w:rPr>
        <w:t>会前，市领导前往“政协委员之家”，察看厦门政协新时代协商民主实践中心，参观市政协文史馆，了解市政协发挥专门协商机构作用、推进协商民主广泛多层制度化发展情况。</w:t>
      </w:r>
    </w:p>
    <w:p>
      <w:pPr>
        <w:pStyle w:val="20"/>
        <w:bidi w:val="0"/>
        <w:rPr>
          <w:rFonts w:hint="eastAsia"/>
        </w:rPr>
      </w:pPr>
      <w:r>
        <w:rPr>
          <w:rFonts w:hint="eastAsia"/>
        </w:rPr>
        <w:t>市委、市人大常委会、市政府、市政协有关领导，市中级法院、市检察院、厦门海事法院主要负责同志出席会议。在厦全国政协委员、省政协委员，市政协常委，市直有关单位负责同志，市各民主党派、工商联主要负责同志，各区政协主席、区委统战部部长等参加会议。</w:t>
      </w:r>
    </w:p>
    <w:p>
      <w:pPr>
        <w:pStyle w:val="12"/>
        <w:rPr>
          <w:rFonts w:hint="eastAsia"/>
        </w:rPr>
      </w:pPr>
    </w:p>
    <w:p>
      <w:pPr>
        <w:jc w:val="both"/>
        <w:rPr>
          <w:rFonts w:hint="eastAsia" w:ascii="方正兰亭纤黑简体 Regular" w:hAnsi="方正兰亭纤黑简体 Regular" w:eastAsia="方正兰亭纤黑简体 Regular"/>
          <w:sz w:val="20"/>
          <w:szCs w:val="24"/>
        </w:rPr>
      </w:pPr>
    </w:p>
    <w:p>
      <w:pPr>
        <w:jc w:val="both"/>
        <w:rPr>
          <w:rFonts w:hint="eastAsia" w:ascii="方正兰亭纤黑简体 Regular" w:hAnsi="方正兰亭纤黑简体 Regular" w:eastAsia="方正兰亭纤黑简体 Regular"/>
          <w:sz w:val="20"/>
          <w:szCs w:val="24"/>
        </w:rPr>
      </w:pPr>
    </w:p>
    <w:p>
      <w:pPr>
        <w:jc w:val="both"/>
        <w:rPr>
          <w:rFonts w:hint="eastAsia" w:ascii="方正兰亭纤黑简体 Regular" w:hAnsi="方正兰亭纤黑简体 Regular" w:eastAsia="方正兰亭纤黑简体 Regular"/>
          <w:sz w:val="20"/>
          <w:szCs w:val="24"/>
        </w:rPr>
      </w:pPr>
    </w:p>
    <w:p>
      <w:pPr>
        <w:jc w:val="both"/>
        <w:rPr>
          <w:rFonts w:hint="eastAsia" w:ascii="方正兰亭纤黑简体 Regular" w:hAnsi="方正兰亭纤黑简体 Regular" w:eastAsia="方正兰亭纤黑简体 Regular"/>
          <w:sz w:val="20"/>
          <w:szCs w:val="24"/>
        </w:rPr>
      </w:pPr>
    </w:p>
    <w:p>
      <w:pPr>
        <w:rPr>
          <w:rFonts w:hint="eastAsia" w:ascii="方正兰亭纤黑简体 Regular" w:hAnsi="方正兰亭纤黑简体 Regular" w:eastAsia="方正兰亭纤黑简体 Regular"/>
          <w:sz w:val="20"/>
          <w:szCs w:val="24"/>
        </w:rPr>
      </w:pPr>
    </w:p>
    <w:p>
      <w:pPr>
        <w:pStyle w:val="19"/>
        <w:bidi w:val="0"/>
        <w:rPr>
          <w:rFonts w:hint="eastAsia"/>
        </w:rPr>
      </w:pPr>
      <w:r>
        <w:rPr>
          <w:rFonts w:hint="eastAsia"/>
        </w:rPr>
        <w:t>牢记政治责任  坚持守正创新</w:t>
      </w:r>
    </w:p>
    <w:p>
      <w:pPr>
        <w:pStyle w:val="19"/>
        <w:bidi w:val="0"/>
        <w:rPr>
          <w:rFonts w:hint="eastAsia"/>
        </w:rPr>
      </w:pPr>
      <w:r>
        <w:rPr>
          <w:rFonts w:hint="eastAsia"/>
        </w:rPr>
        <w:t>不断开创新时代政协工作新局面</w:t>
      </w:r>
    </w:p>
    <w:p>
      <w:pPr>
        <w:pStyle w:val="26"/>
        <w:bidi w:val="0"/>
        <w:rPr>
          <w:rFonts w:hint="eastAsia"/>
          <w:b w:val="0"/>
          <w:bCs/>
        </w:rPr>
      </w:pPr>
      <w:r>
        <w:rPr>
          <w:rFonts w:hint="eastAsia"/>
          <w:b w:val="0"/>
          <w:bCs/>
        </w:rPr>
        <w:t xml:space="preserve">——在市委政协工作会议上的讲话    </w:t>
      </w:r>
    </w:p>
    <w:p>
      <w:pPr>
        <w:pStyle w:val="26"/>
        <w:bidi w:val="0"/>
        <w:rPr>
          <w:rFonts w:hint="eastAsia"/>
          <w:b w:val="0"/>
          <w:bCs/>
        </w:rPr>
      </w:pPr>
      <w:r>
        <w:rPr>
          <w:rFonts w:hint="eastAsia"/>
          <w:b w:val="0"/>
          <w:bCs/>
        </w:rPr>
        <w:t xml:space="preserve"> （2024年11月28日）</w:t>
      </w:r>
    </w:p>
    <w:p>
      <w:pPr>
        <w:pStyle w:val="45"/>
        <w:spacing w:beforeLines="0" w:afterLines="0"/>
        <w:ind w:firstLine="0"/>
        <w:jc w:val="center"/>
        <w:rPr>
          <w:rFonts w:hint="eastAsia" w:ascii="方正宋三简体" w:hAnsi="方正宋三简体" w:eastAsia="方正宋三简体" w:cs="方正宋三简体"/>
          <w:b w:val="0"/>
          <w:bCs/>
          <w:color w:val="000000" w:themeColor="text1"/>
          <w:spacing w:val="5"/>
          <w:kern w:val="0"/>
          <w:sz w:val="28"/>
          <w:szCs w:val="18"/>
          <w:lang w:val="zh-CN" w:eastAsia="zh-CN" w:bidi="ar-SA"/>
          <w14:textFill>
            <w14:solidFill>
              <w14:schemeClr w14:val="tx1"/>
            </w14:solidFill>
          </w14:textFill>
        </w:rPr>
      </w:pPr>
      <w:r>
        <w:rPr>
          <w:rFonts w:hint="eastAsia" w:ascii="方正宋三简体" w:hAnsi="方正宋三简体" w:eastAsia="方正宋三简体" w:cs="方正宋三简体"/>
          <w:b w:val="0"/>
          <w:bCs/>
          <w:color w:val="000000" w:themeColor="text1"/>
          <w:spacing w:val="5"/>
          <w:kern w:val="0"/>
          <w:sz w:val="28"/>
          <w:szCs w:val="18"/>
          <w:lang w:val="zh-CN" w:eastAsia="zh-CN" w:bidi="ar-SA"/>
          <w14:textFill>
            <w14:solidFill>
              <w14:schemeClr w14:val="tx1"/>
            </w14:solidFill>
          </w14:textFill>
        </w:rPr>
        <w:t>魏克良</w:t>
      </w:r>
    </w:p>
    <w:p>
      <w:pPr>
        <w:pStyle w:val="20"/>
        <w:bidi w:val="0"/>
        <w:rPr>
          <w:rFonts w:hint="eastAsia"/>
        </w:rPr>
      </w:pPr>
      <w:r>
        <w:rPr>
          <w:rFonts w:hint="eastAsia"/>
        </w:rPr>
        <w:t>这次市委政协工作会议，是继2019年市委政协工作会议召开以来的又一次十分重要的会议，是进一步落实习近平总书记在庆祝中国人民政治协商会议成立75周年大会上的重要讲话精神的具体举措。市委崔永辉书记将对我市贯彻落实习近平总书记重要讲话精神和省委政协工作会议精神，做出全面部署，必将进一步有力推动厦门政协事业在新的起点上与时俱进、创新发展。</w:t>
      </w:r>
    </w:p>
    <w:p>
      <w:pPr>
        <w:pStyle w:val="20"/>
        <w:bidi w:val="0"/>
        <w:rPr>
          <w:rFonts w:hint="eastAsia"/>
        </w:rPr>
      </w:pPr>
      <w:r>
        <w:rPr>
          <w:rFonts w:hint="eastAsia"/>
        </w:rPr>
        <w:t>2019年市委政协工作会议召开以来，在市委的正确领导下，全市政协组织深入学习贯彻中央、省委和市委政协工作会议精神，坚持团结和民主两大主题，把中央决策部署与厦门具体实际相结合，把围绕中心、服务大局与发挥制度优势和治理效能相统一，为厦门改革、发展、稳定作出了积极贡献。</w:t>
      </w:r>
    </w:p>
    <w:p>
      <w:pPr>
        <w:pStyle w:val="20"/>
        <w:bidi w:val="0"/>
        <w:rPr>
          <w:rFonts w:hint="eastAsia"/>
        </w:rPr>
      </w:pPr>
      <w:r>
        <w:rPr>
          <w:rFonts w:hint="eastAsia"/>
        </w:rPr>
        <w:t>一是坚定正确政治方向。市委高度重视政协工作，把方向、作部署、提要求。市政协自觉在市委领导下主动负责、协调一致开展工作，把党的领导体现到政协工作全过程各方面，推动习近平总书记重要讲话重要指示批示精神和中央决策部署，省委、市委工作要求不折不扣贯彻落实。强化思想理论武装，坚持不懈用习近平新时代中国特色社会主义思想凝心铸魂，完善“第一议题”制度、推进“书香政协”建设等学习活动，不断巩固团结奋斗的共同思想政治基础。强化政协党的建设，一以贯之重党建、抓党建、强党建，探索了“党建＋协商”“党建＋聚识”等工作模式，拓展提升“两个全覆盖”，形成以党建强引领、带队伍、促履职的良好工作格局。</w:t>
      </w:r>
    </w:p>
    <w:p>
      <w:pPr>
        <w:pStyle w:val="20"/>
        <w:bidi w:val="0"/>
        <w:rPr>
          <w:rFonts w:hint="eastAsia"/>
        </w:rPr>
      </w:pPr>
      <w:r>
        <w:rPr>
          <w:rFonts w:hint="eastAsia"/>
        </w:rPr>
        <w:t>二是努力助推中国式现代化。自觉把政协工作放到全市发展大局中谋划推进，特别是对标落实习近平总书记致厦门经济特区建设40周年贺信重要精神，在福建、厦门考察时的重要讲话精神，紧扣进一步全面深化改革、扩大开放、促进两岸融合发展、提高人民生活品质等重点任务，围绕“一二三”战略规划和“十四五”规划的重点难点问题，紧盯群众急难愁盼，广泛多层协商、开展民主监督、深化调查研究。五年来，开展了构建制造业龙头企业成长的良好生态、打造新发展格局节点城市、深化拓展生态文明建设“厦门实践”、加快发展新质生产力、深化两岸经贸交流合作、补齐基层医疗卫生服务体系短板、完善中小学生午休硬件设施等协商议政200余场，民主监督、视察调研1500余场，形成调研报告300余篇，持续建真言、出实招、谋良策。</w:t>
      </w:r>
    </w:p>
    <w:p>
      <w:pPr>
        <w:pStyle w:val="20"/>
        <w:bidi w:val="0"/>
        <w:rPr>
          <w:rFonts w:hint="eastAsia"/>
        </w:rPr>
      </w:pPr>
      <w:r>
        <w:rPr>
          <w:rFonts w:hint="eastAsia"/>
        </w:rPr>
        <w:t>三是广泛聚共识汇合力。坚持把加强思想政治引领、广泛凝聚共识作为中心环节，加强同各党派团体和各族各界人士的团结合作，充分体现新型政党制度在厦门改革发展中的重要作用。拓展台港澳侨工作，助力探索两岸融合发展新路，承办两岸基层治理论坛，开展“让政协走进台胞，让台胞走进政协”系列活动，加强与香港厦门联谊总会、澳门厦门联谊总会以及港澳爱国社团的联络联谊。弘扬“嘉庚精神”，更好凝聚侨心、汇聚侨力。进一步密切联系群众，创立和推广委员联系点建设方式方法，176个委员联系点覆盖各党派、界别和镇街，丰富委员履职“服务为民”活动，以实际行动诠释人民政协为人民的使命担当。</w:t>
      </w:r>
    </w:p>
    <w:p>
      <w:pPr>
        <w:pStyle w:val="20"/>
        <w:bidi w:val="0"/>
        <w:rPr>
          <w:rFonts w:hint="eastAsia"/>
        </w:rPr>
      </w:pPr>
      <w:r>
        <w:rPr>
          <w:rFonts w:hint="eastAsia"/>
        </w:rPr>
        <w:t>四是不断提升履职能力。把创新作为工作牵引，持续推进理念创新、制度创新、实践创新。大力培育履职特色品牌，打响“一委一品”“一区一特”“一界一优”，推动常规工作出新出彩。建设启用市政协文史馆、新时代协商民主实践中心，强化平台功能、丰富协商形式、培育协商文化、服务便民惠民，成为团结各界、服务人民、践行协商民主的新载体。加强制度化、规范化、程序化等功能建设，建立专门协商机构制度体系，在政协党的建设、协商议政、委员履职等方面出台62项制度，改进专委会和界别工作机制。推动破解基层政协的工作基础和人员力量“两个薄弱”难题，取得阶段性重要成果，在践行全过程人民民主中更好发挥了政协优势。</w:t>
      </w:r>
    </w:p>
    <w:p>
      <w:pPr>
        <w:pStyle w:val="20"/>
        <w:bidi w:val="0"/>
        <w:rPr>
          <w:rFonts w:hint="eastAsia"/>
        </w:rPr>
      </w:pPr>
      <w:r>
        <w:rPr>
          <w:rFonts w:hint="eastAsia"/>
        </w:rPr>
        <w:t>五年来，我市政协事业的发展进步，是中共厦门市委高度重视、正确领导的结果，离不开市人大、市政府和市直各部门的大力支持，离不开各位老领导老同志的热情关心和社会各界的积极参与，得益于历届市政协打下的良好基础，凝结着全市各级政协组织、政协各参加单位和广大政协委员的辛勤付出。</w:t>
      </w:r>
    </w:p>
    <w:p>
      <w:pPr>
        <w:pStyle w:val="20"/>
        <w:bidi w:val="0"/>
        <w:rPr>
          <w:rFonts w:hint="eastAsia"/>
        </w:rPr>
      </w:pPr>
      <w:r>
        <w:rPr>
          <w:rFonts w:hint="eastAsia"/>
        </w:rPr>
        <w:t>下一步，我们将按照市委政协工作会议的部署，进一步认真学习领会、全面贯彻落实习近平总书记关于加强和改进人民政协工作的重要思想、习近平总书记在庆祝中国人民政治协商会议成立75周年大会上的重要讲话精神。坚持党的领导、统一战线、协商民主有机结合，始终在思想上政治上行动上同以习近平同志为核心的中共中央保持高度一致。坚持聚焦中心任务，全面发展协商民主，紧扣进一步全面深化改革、推进中国式现代化建设，深入调研、协商议政、民主监督。坚持大团结大联合，把凝聚共识贯穿政治协商、民主监督、参政议政全过程，更好团结各党派团体和各族各界人士，更好联系群众、服务人民，画出最大同心圆。坚持强基固本，建强委员队伍、干部队伍，深化“学思想、搭平台、善履职、强作风”工作措施，以改革创新精神，在发展全过程人民民主中把人民政协的显著政治优势更加充分发挥出来。</w:t>
      </w:r>
    </w:p>
    <w:p>
      <w:pPr>
        <w:pStyle w:val="20"/>
        <w:bidi w:val="0"/>
        <w:rPr>
          <w:rFonts w:hint="eastAsia"/>
        </w:rPr>
      </w:pPr>
      <w:r>
        <w:rPr>
          <w:rFonts w:hint="eastAsia"/>
        </w:rPr>
        <w:t>贯彻落实好这次市委政协工作会议精神，是全市各级政协组织、广大政协委员和政协各参加单位的共同政治责任。我们要更加紧密地团结在以习近平同志为核心的中共中央周围，在中共厦门市委的领导下，以这次会议为新的起点，同心同德、奋勇争先，努力开创我市政协事业发展新局面，为推进中国式现代化探索试验、探路先行作出新的更大贡献。</w:t>
      </w:r>
    </w:p>
    <w:p>
      <w:pPr>
        <w:pStyle w:val="44"/>
        <w:spacing w:beforeLines="0" w:afterLines="0"/>
        <w:jc w:val="center"/>
        <w:rPr>
          <w:rFonts w:hint="eastAsia" w:ascii="方正大标宋_GBK Regular" w:hAnsi="方正大标宋_GBK Regular" w:eastAsia="方正大标宋_GBK Regular"/>
          <w:color w:val="E50011"/>
          <w:sz w:val="50"/>
          <w:szCs w:val="24"/>
        </w:rPr>
      </w:pPr>
    </w:p>
    <w:p>
      <w:pPr>
        <w:pStyle w:val="19"/>
        <w:bidi w:val="0"/>
        <w:rPr>
          <w:rFonts w:hint="eastAsia"/>
        </w:rPr>
      </w:pPr>
      <w:r>
        <w:rPr>
          <w:rFonts w:hint="eastAsia"/>
        </w:rPr>
        <w:t>市政协召开党组（扩大）会议</w:t>
      </w:r>
    </w:p>
    <w:p>
      <w:pPr>
        <w:pStyle w:val="19"/>
        <w:bidi w:val="0"/>
        <w:rPr>
          <w:rFonts w:hint="eastAsia"/>
        </w:rPr>
      </w:pPr>
      <w:r>
        <w:rPr>
          <w:rFonts w:hint="eastAsia"/>
        </w:rPr>
        <w:t>传达学习贯彻省委市委政协工作会议精神</w:t>
      </w:r>
    </w:p>
    <w:p>
      <w:pPr>
        <w:pStyle w:val="20"/>
        <w:bidi w:val="0"/>
        <w:rPr>
          <w:rFonts w:hint="eastAsia"/>
        </w:rPr>
      </w:pPr>
      <w:r>
        <w:rPr>
          <w:rFonts w:hint="eastAsia"/>
        </w:rPr>
        <w:t>11月29日，市政协党组书记、主席魏克良主持召开市政协党组（扩大）会议，传达学习贯彻省委、市委政协工作会议精神。</w:t>
      </w:r>
    </w:p>
    <w:p>
      <w:pPr>
        <w:pStyle w:val="20"/>
        <w:bidi w:val="0"/>
        <w:rPr>
          <w:rFonts w:hint="eastAsia"/>
        </w:rPr>
      </w:pPr>
      <w:r>
        <w:rPr>
          <w:rFonts w:hint="eastAsia"/>
        </w:rPr>
        <w:t>会议指出，此次省委、市委政协工作会议，是在全省、全市上下深入学习贯彻习近平总书记在福建、厦门考察时的重要讲话精神的关键时期召开的一次重要会议，也是进一步把习近平总书记在庆祝人民政协成立75周年大会上的重要讲话精神落深落细的具体举措。全市各级政协组织、政协各参加单位、广大政协委员和机关干部要认真学习领会，抓好贯彻落实。</w:t>
      </w:r>
    </w:p>
    <w:p>
      <w:pPr>
        <w:pStyle w:val="20"/>
        <w:bidi w:val="0"/>
        <w:jc w:val="center"/>
        <w:rPr>
          <w:rFonts w:hint="eastAsia"/>
          <w:b/>
          <w:bCs/>
        </w:rPr>
      </w:pPr>
      <w:r>
        <w:rPr>
          <w:rFonts w:hint="eastAsia"/>
          <w:b/>
          <w:bCs/>
        </w:rPr>
        <w:t>会议强调</w:t>
      </w:r>
    </w:p>
    <w:p>
      <w:pPr>
        <w:pStyle w:val="20"/>
        <w:bidi w:val="0"/>
        <w:rPr>
          <w:rFonts w:hint="eastAsia"/>
        </w:rPr>
      </w:pPr>
      <w:r>
        <w:rPr>
          <w:rFonts w:hint="eastAsia"/>
        </w:rPr>
        <w:t>要以更高站位学习领会习近平总书记重要讲话精神、统一思想行动。学深悟透习近平总书记在庆祝中国人民政治协商会议成立75周年大会上的重要讲话和在福建、厦门考察时的重要讲话精神，准确把握新时代政协工作的着力重点，紧紧围绕党委政府中心任务履职尽责，推动中央及省委、市委关于政协工作的部署要求落到实处，为厦门在中国式现代化建设中奋勇争先作出贡献。</w:t>
      </w:r>
    </w:p>
    <w:p>
      <w:pPr>
        <w:pStyle w:val="20"/>
        <w:bidi w:val="0"/>
        <w:rPr>
          <w:rFonts w:hint="eastAsia"/>
        </w:rPr>
      </w:pPr>
      <w:r>
        <w:rPr>
          <w:rFonts w:hint="eastAsia"/>
        </w:rPr>
        <w:t>要以更强担当扛牢政治责任、筑牢思想根基。完善落实党对政协工作全面领导的制度规定，把习近平新时代中国特色社会主义思想作为统揽政协工作的总纲，提升学习座谈小组、委员讲堂、书香政协、委员读书活动等平台载体质效，做好党的创新理论的深化、内化、转化工作。加强政协各级党组织建设，推动党建工作与政协履职互融互促。</w:t>
      </w:r>
    </w:p>
    <w:p>
      <w:pPr>
        <w:pStyle w:val="20"/>
        <w:bidi w:val="0"/>
        <w:rPr>
          <w:rFonts w:hint="eastAsia"/>
        </w:rPr>
      </w:pPr>
      <w:r>
        <w:rPr>
          <w:rFonts w:hint="eastAsia"/>
        </w:rPr>
        <w:t>要以更多成果丰富协商民主实践、彰显政协优势。健全深度协商互动、意见充分表达、广泛凝聚共识的机制，加强人民政协反映社情民意、联系群众、服务人民机制建设，完善人民政协民主监督机制，提升“五大履职平台”影响力，深化“一委一品”“一区一特”，推进文史馆和新时代协商民主实践中心建设，更好发挥专门协商机构作用。</w:t>
      </w:r>
    </w:p>
    <w:p>
      <w:pPr>
        <w:pStyle w:val="20"/>
        <w:bidi w:val="0"/>
        <w:rPr>
          <w:rFonts w:hint="eastAsia"/>
        </w:rPr>
      </w:pPr>
      <w:r>
        <w:rPr>
          <w:rFonts w:hint="eastAsia"/>
        </w:rPr>
        <w:t>要以更大格局凝聚人心共识、汇聚奋进力量。为各民主党派、工商联和无党派人士发挥作用创造更好条件。加强同党外知识分子、非公有制经济人士、新的社会阶层人士、民族宗教界人士的沟通联系。拓展港澳台侨工作，深化联络联谊。把凝聚共识融入视察考察、调查研究、协商议政等履职活动，协助党委政府做好统一思想、促进团结的工作。</w:t>
      </w:r>
    </w:p>
    <w:p>
      <w:pPr>
        <w:pStyle w:val="20"/>
        <w:bidi w:val="0"/>
        <w:rPr>
          <w:rFonts w:hint="eastAsia"/>
        </w:rPr>
      </w:pPr>
      <w:r>
        <w:rPr>
          <w:rFonts w:hint="eastAsia"/>
        </w:rPr>
        <w:t>要以更实举措加强自身建设、展现时代风采。加强委员队伍建设，加大履职先进典型宣传力度，教育引导委员积极投身“四个一线”的具体实践。加强提案、反映社情民意信息、理论研究、新闻宣传、文史资料等经常性工作。深化模范机关建设，打造高素质干部队伍，努力建设委员之家、民主之家、团结之家。</w:t>
      </w:r>
    </w:p>
    <w:p>
      <w:pPr>
        <w:rPr>
          <w:rFonts w:hint="eastAsia" w:ascii="方正兰亭纤黑简体 Regular" w:hAnsi="方正兰亭纤黑简体 Regular" w:eastAsia="方正兰亭纤黑简体 Regular"/>
          <w:spacing w:val="2"/>
          <w:sz w:val="20"/>
          <w:szCs w:val="24"/>
        </w:rPr>
      </w:pPr>
    </w:p>
    <w:p>
      <w:pPr>
        <w:rPr>
          <w:rFonts w:hint="eastAsia" w:ascii="方正兰亭纤黑简体 Regular" w:hAnsi="方正兰亭纤黑简体 Regular" w:eastAsia="方正兰亭纤黑简体 Regular"/>
          <w:spacing w:val="2"/>
          <w:sz w:val="20"/>
          <w:szCs w:val="24"/>
        </w:rPr>
      </w:pPr>
    </w:p>
    <w:p>
      <w:pPr>
        <w:rPr>
          <w:rFonts w:hint="eastAsia" w:ascii="方正兰亭纤黑简体 Regular" w:hAnsi="方正兰亭纤黑简体 Regular" w:eastAsia="方正兰亭纤黑简体 Regular"/>
          <w:spacing w:val="2"/>
          <w:sz w:val="20"/>
          <w:szCs w:val="24"/>
        </w:rPr>
      </w:pPr>
    </w:p>
    <w:p>
      <w:pPr>
        <w:rPr>
          <w:rFonts w:hint="eastAsia" w:ascii="方正兰亭纤黑简体 Regular" w:hAnsi="方正兰亭纤黑简体 Regular" w:eastAsia="方正兰亭纤黑简体 Regular"/>
          <w:spacing w:val="2"/>
          <w:sz w:val="20"/>
          <w:szCs w:val="24"/>
        </w:rPr>
      </w:pPr>
    </w:p>
    <w:p>
      <w:pPr>
        <w:pStyle w:val="19"/>
        <w:bidi w:val="0"/>
        <w:rPr>
          <w:rFonts w:hint="eastAsia"/>
        </w:rPr>
      </w:pPr>
      <w:r>
        <w:rPr>
          <w:rFonts w:hint="eastAsia"/>
        </w:rPr>
        <w:t>牢记嘱托 实干笃行</w:t>
      </w:r>
    </w:p>
    <w:p>
      <w:pPr>
        <w:pStyle w:val="19"/>
        <w:bidi w:val="0"/>
        <w:rPr>
          <w:rFonts w:hint="eastAsia"/>
        </w:rPr>
      </w:pPr>
      <w:r>
        <w:rPr>
          <w:rFonts w:hint="eastAsia"/>
        </w:rPr>
        <w:t>为新时代全面深化改革贡献政协力量</w:t>
      </w:r>
    </w:p>
    <w:p>
      <w:pPr>
        <w:pStyle w:val="44"/>
        <w:spacing w:beforeLines="0" w:afterLines="0"/>
        <w:jc w:val="center"/>
        <w:rPr>
          <w:rFonts w:hint="eastAsia" w:ascii="华文楷体" w:hAnsi="华文楷体" w:eastAsia="华文楷体"/>
          <w:sz w:val="28"/>
          <w:szCs w:val="24"/>
        </w:rPr>
      </w:pPr>
      <w:r>
        <w:rPr>
          <w:rFonts w:hint="eastAsia" w:ascii="华文楷体" w:hAnsi="华文楷体" w:eastAsia="华文楷体"/>
          <w:sz w:val="28"/>
          <w:szCs w:val="24"/>
        </w:rPr>
        <w:t>厦门市政协研究室</w:t>
      </w:r>
    </w:p>
    <w:p>
      <w:pPr>
        <w:pStyle w:val="20"/>
        <w:bidi w:val="0"/>
        <w:rPr>
          <w:rFonts w:hint="eastAsia"/>
        </w:rPr>
      </w:pPr>
      <w:r>
        <w:rPr>
          <w:rFonts w:hint="eastAsia"/>
        </w:rPr>
        <w:t>党的二十届三中全会吹响了进一步全面深化改革的冲锋号。厦门始终位于改革开放的第一方阵，2021年厦门经济特区建设40周年之际，习近平总书记赋予厦门的三项重要任务之一，就是全面深化改革开放。市政协始终坚持向中心聚焦，自觉融入和服务改革大局，坚持党的领导、统一战线、协商民主有机结合，深入践行全过程人民民主，持续深化“学思想、搭平台、善履职、强作风”的思路举措，用改革“破题”、以创新“引路”，一体推进自身建设与履行职能深度融合，不断深化建言资政和凝聚共识双向发力，在全面深化改革中展现了政协担当、政协作为。</w:t>
      </w:r>
    </w:p>
    <w:p>
      <w:pPr>
        <w:pStyle w:val="20"/>
        <w:bidi w:val="0"/>
        <w:rPr>
          <w:rFonts w:hint="eastAsia"/>
        </w:rPr>
      </w:pPr>
    </w:p>
    <w:p>
      <w:pPr>
        <w:pStyle w:val="20"/>
        <w:bidi w:val="0"/>
        <w:rPr>
          <w:rFonts w:hint="eastAsia"/>
          <w:b/>
          <w:bCs/>
        </w:rPr>
      </w:pPr>
      <w:r>
        <w:rPr>
          <w:rFonts w:hint="eastAsia"/>
          <w:b/>
          <w:bCs/>
        </w:rPr>
        <w:t>扛牢责任强化引领，以奋力实干担当广泛汇聚共识合力</w:t>
      </w:r>
    </w:p>
    <w:p>
      <w:pPr>
        <w:pStyle w:val="20"/>
        <w:bidi w:val="0"/>
        <w:rPr>
          <w:rFonts w:hint="eastAsia"/>
        </w:rPr>
      </w:pPr>
      <w:r>
        <w:rPr>
          <w:rFonts w:hint="eastAsia"/>
        </w:rPr>
        <w:t>坚决扛起落实党对政协全面领导的政治责任，充分发挥“重要阵地”“重要平台”“重要渠道”作用，旗帜鲜明加强思想政治引领，广泛凝聚改革共识，深度汇聚改革合力。</w:t>
      </w:r>
    </w:p>
    <w:p>
      <w:pPr>
        <w:pStyle w:val="20"/>
        <w:bidi w:val="0"/>
        <w:rPr>
          <w:rFonts w:hint="eastAsia"/>
        </w:rPr>
      </w:pPr>
      <w:r>
        <w:rPr>
          <w:rFonts w:hint="eastAsia"/>
        </w:rPr>
        <w:t>坚持用党的创新理论铸牢携手前行之魂。严格落实“第一议题”制度，持续学习习近平总书记关于全面深化改革的一系列新思想、新观点、新论断，确保聚焦改革履职行稳致远。学习培训常态化，巩固拓展主题教育成果，习近平新时代中国特色社会主义思想学习座谈小组定期开展集中研讨，举办暑期研习班、委员培训班、机关干部能力素质提升班，形成党组引领学、主席会集中学、常委会专题学、委员线上线下交流学、带动群众共同学的学习格局，团结引导各参加单位和各界人士深刻领悟“两个确立”的决定性意义，增强“四个意识”、坚定“四个自信”、做到“两个维护”。换届以来，共开展各类学习500多场，共同思想政治基础夯得更实、筑得更牢。理论研究系统化，联合市委党校共建市人民政协理论研究与培训基地，建立理论研究专家库、课题库，围绕“习近平总书记关于加强和改进人民政协工作的重要思想在厦门的探索与实践”“破解‘两个薄弱’难题”等重要理论和实践问题，开展课题研究33项，每年召开理论研讨会，以理论清醒保证政治坚定。</w:t>
      </w:r>
    </w:p>
    <w:p>
      <w:pPr>
        <w:pStyle w:val="20"/>
        <w:bidi w:val="0"/>
        <w:rPr>
          <w:rFonts w:hint="eastAsia"/>
        </w:rPr>
      </w:pPr>
      <w:r>
        <w:rPr>
          <w:rFonts w:hint="eastAsia"/>
        </w:rPr>
        <w:t>坚持用共同理想目标凝聚团结奋斗之心。加强团结联谊，通过定期走访、座谈交流、联动履职等多种形式，密切同各党派、无党派人士、工商联、人民团体的合作共事。政治上关心、思想上交心，引导社会各界理解改革、支持改革、投身改革。发挥平台作用，鼓励支持各党派团体通过政协平台参政议政，协助党和政府做好宣传政策、协调关系、理顺情绪、化解矛盾的工作，增进各界理解认同，集聚全面深化改革的强大正能量。加强宣传宣讲，发挥文史馆凝心聚力新平台作用，支持市社会发展研究会、市政协理论研究会、市政协书画院发挥作用，举办专题讲座、书画笔会、主题书画展等系列活动，广泛传播共识。打造“报刊网微屏”一体宣传平台，多视角宣传党的方针政策，为贯彻党中央决策部署和省委、市委工作要求厚植政治基础、社会基础、民意基础。</w:t>
      </w:r>
    </w:p>
    <w:p>
      <w:pPr>
        <w:pStyle w:val="20"/>
        <w:bidi w:val="0"/>
        <w:rPr>
          <w:rFonts w:hint="eastAsia"/>
        </w:rPr>
      </w:pPr>
    </w:p>
    <w:p>
      <w:pPr>
        <w:pStyle w:val="20"/>
        <w:bidi w:val="0"/>
        <w:rPr>
          <w:rFonts w:hint="eastAsia"/>
          <w:b/>
          <w:bCs/>
        </w:rPr>
      </w:pPr>
      <w:r>
        <w:rPr>
          <w:rFonts w:hint="eastAsia"/>
          <w:b/>
          <w:bCs/>
        </w:rPr>
        <w:t>紧扣中心集智聚力，以感恩奋进之心助推全面深化改革</w:t>
      </w:r>
    </w:p>
    <w:p>
      <w:pPr>
        <w:pStyle w:val="20"/>
        <w:bidi w:val="0"/>
        <w:rPr>
          <w:rFonts w:hint="eastAsia"/>
        </w:rPr>
      </w:pPr>
      <w:r>
        <w:rPr>
          <w:rFonts w:hint="eastAsia"/>
        </w:rPr>
        <w:t>始终把助力改革摆在更加突出位置，认真贯彻落实习近平总书记对福建、厦门工作的重要讲话重要指示批示精神特别是致厦门经济特区建设40周年贺信重要精神，加强思考前瞻谋划，深入协商集中议政，强化监督助推落实，以高质量履职推动破解改革难题。</w:t>
      </w:r>
    </w:p>
    <w:p>
      <w:pPr>
        <w:pStyle w:val="20"/>
        <w:bidi w:val="0"/>
        <w:rPr>
          <w:rFonts w:hint="eastAsia"/>
        </w:rPr>
      </w:pPr>
      <w:r>
        <w:rPr>
          <w:rFonts w:hint="eastAsia"/>
        </w:rPr>
        <w:t>紧扣改革主题谋良策添助力。围绕推进中国式现代化这一主题，聚焦实施科技创新引领工程、打造“4+4+6”现代化产业体系、深化两岸融合发展、建设美丽中国先行示范市等市委中心工作，开展“前瞻布局未来产业，加快发展新质生产力”“深化两岸经贸交流合作”“持续提升海洋生态修复”“打造新发展格局节点城市”等专题协商，同心奋进为中国式现代化探索试验、探路先行。着眼以开放促改革促发展，就“丝路海运”港航贸一体化发展、探路先行开展全球发展倡议地方实践等开展重点提案督办，组织委员围绕服务贸易发展、跨境电商产业发展、港口高质量建设、提升供应链韧性和安全水平等，扎实调研、精准建言，为争创新优势谋长远之策。</w:t>
      </w:r>
    </w:p>
    <w:p>
      <w:pPr>
        <w:pStyle w:val="20"/>
        <w:bidi w:val="0"/>
        <w:rPr>
          <w:rFonts w:hint="eastAsia"/>
        </w:rPr>
      </w:pPr>
      <w:r>
        <w:rPr>
          <w:rFonts w:hint="eastAsia"/>
        </w:rPr>
        <w:t>突出改革重点建诤言增活力。围绕经济体制改革这一重点，聚集重点领域和关键环节，组织委员针对扩大规则、规制、管理、标准等制度型开放，国资国企、财政金融、自贸试验区等领域改革，深入调查研究、积极建言献策。就打造国际一流营商环境，提出“进一步优化我市国际贸易营商环境”“优化要素数据资产市场”“优化涉台司法服务”等系列建议，得到市委市政府重视采纳。紧扣厦门开展综合改革试点，组织视察调研，反映社情民意，助力以改革再造竞争新优势。创新发展“晋江经验”，宣传促进民营经济发展壮大系列举措，调研协商推动民营经济高质量发展、民营经济人士健康成长，举办“共话经纬”系列活动，深化“益企服务”，助企纾困、应变克难。</w:t>
      </w:r>
    </w:p>
    <w:p>
      <w:pPr>
        <w:pStyle w:val="20"/>
        <w:bidi w:val="0"/>
        <w:rPr>
          <w:rFonts w:hint="eastAsia"/>
        </w:rPr>
      </w:pPr>
      <w:r>
        <w:rPr>
          <w:rFonts w:hint="eastAsia"/>
        </w:rPr>
        <w:t>践行改革初心出实招聚合力。围绕坚持以人民为中心这一价值取向，聚焦教育、就业、医疗、养老等民生关切，开展多层次协商监督，推动把人民对美好生活的向往变为触手即温的现实。瞄准“补齐基层医疗卫生服务体系短板”“新就业形态劳动者权益保障”等重点方面开展协商式民主监督，就“构建人才社会支持体系”“科学实施三孩生育政策体系”等开展对口协商、界别协商，针对“健全社会急救体系”“提升社区居家养老水平”开展重点提案督办，助推完善基本公共服务制度体系。在全市建成委员联系点、“好商量”工作室、联络站、议事厅等175个，实现镇街全覆盖。引导委员向基层下沉、在一线履职，综合运用调研视察、提案督办、社情民意信息等履职形式及时反映民生诉求，推动解决一批群众急难愁盼问题。</w:t>
      </w:r>
    </w:p>
    <w:p>
      <w:pPr>
        <w:pStyle w:val="20"/>
        <w:bidi w:val="0"/>
        <w:rPr>
          <w:rFonts w:hint="eastAsia"/>
        </w:rPr>
      </w:pPr>
    </w:p>
    <w:p>
      <w:pPr>
        <w:pStyle w:val="20"/>
        <w:bidi w:val="0"/>
        <w:rPr>
          <w:rFonts w:hint="eastAsia"/>
          <w:b/>
          <w:bCs/>
        </w:rPr>
      </w:pPr>
      <w:r>
        <w:rPr>
          <w:rFonts w:hint="eastAsia"/>
          <w:b/>
          <w:bCs/>
        </w:rPr>
        <w:t>守正创新夯实基础，以改革创新精神推进履职能力建设</w:t>
      </w:r>
    </w:p>
    <w:p>
      <w:pPr>
        <w:pStyle w:val="20"/>
        <w:bidi w:val="0"/>
        <w:rPr>
          <w:rFonts w:hint="eastAsia"/>
        </w:rPr>
      </w:pPr>
      <w:r>
        <w:rPr>
          <w:rFonts w:hint="eastAsia"/>
        </w:rPr>
        <w:t>坚持把改革精神、改革思维、改革办法贯穿工作始终，建机制、强队伍、搭平台、提质效，为发展协商民主夯基固本，提升人民政协制度效能。</w:t>
      </w:r>
    </w:p>
    <w:p>
      <w:pPr>
        <w:pStyle w:val="20"/>
        <w:bidi w:val="0"/>
        <w:rPr>
          <w:rFonts w:hint="eastAsia"/>
        </w:rPr>
      </w:pPr>
      <w:r>
        <w:rPr>
          <w:rFonts w:hint="eastAsia"/>
        </w:rPr>
        <w:t>创机制强效能。持续推进理论创新、实践创新、制度创新，不断提高深度协商互动、意见充分表达、广泛凝聚共识水平。加强制度化建设，去年以来修订完善涵盖党的建设、履职工作、委员服务、组织管理、内部运行五方面16项工作制度。加强规范化建设，深化落实协商、大会发言等工作规则，促进履职更加规范、互动更加充分、协商更加有效。针对年度重点任务，逐项分解、加强督办，实行清单化管理、常态化问效，工作落实更规范。加强程序化建设，从协商议题选定、过程组织、成果落实等方面入手，完善协商于决策之前和决策实施之中的落实机制，形成有机衔接的完整闭环。推进履职品牌建设，积极融入全省政协“为闽协商、为民服务”品牌建设，培树“10+N”履职品牌，提升“一委一品”“一界一优”“一区一特”，充分激发专门协商机构活力。</w:t>
      </w:r>
    </w:p>
    <w:p>
      <w:pPr>
        <w:pStyle w:val="20"/>
        <w:bidi w:val="0"/>
        <w:rPr>
          <w:rFonts w:hint="eastAsia"/>
        </w:rPr>
      </w:pPr>
      <w:r>
        <w:rPr>
          <w:rFonts w:hint="eastAsia"/>
        </w:rPr>
        <w:t>抓队伍强基础。大力传承弘扬“马上就办、真抓实干”等优良作风，开展“深学争优、敢为争先、实干争效”行动，推动“两支队伍”以模范行动展现新时代新风采。倾情打造“委员之家”，加强委员履职服务保障，召开政情通报会，健全委员知情明政和履职成果报送转化机制，为委员增强本领、建言资政提供支持。广大委员牢记“懂政协、会协商、善议政，守纪律、讲规矩、重品行”重要要求，以奋斗者姿态积极投身中国式现代化建设，争当改革的促进派、实干家，2023年履职平均得分较上年提高了14.5%。加强“五型机关”建设，着力提高政治把握、综合协调、改革创新、推动落实能力，推进机关全方位争先争优争效。去年全市效能考评，市政协机关再次被评为优秀。</w:t>
      </w:r>
    </w:p>
    <w:p>
      <w:pPr>
        <w:pStyle w:val="20"/>
        <w:bidi w:val="0"/>
        <w:rPr>
          <w:rFonts w:hint="eastAsia"/>
        </w:rPr>
      </w:pPr>
      <w:r>
        <w:rPr>
          <w:rFonts w:hint="eastAsia"/>
        </w:rPr>
        <w:t>搭平台强赋能。落实市县政协主要工作方式是搭台的重要要求，完善“五大履职平台”，更好释放履职效能。“学思践悟”学习平台，搭建“求是学堂”“名家讲堂”“悦享书香”“书香政协”等多形式、多层次学习矩阵，让学习成为“新常态”。“众事商量”协商平台，打造“1+4+10+N”协商格局，一体推进协商、监督、参与、合作，切实“商”出共识、“商”出成效。“凝心向党”聚识平台，常态化开展“民族·宗教同心沙龙”“走进政协·台商及特邀人士座谈会”“委员社区讲堂”等活动，面向各界人士、界别群众、港澳台同胞和海外侨胞，广泛团结引领，传播共识。“爱心惠民”服务平台，每年开展“爱心厦门·政协行”“牵手关爱青少年”“委员群众一席谈”等履职“服务为民”活动300多场，实现委员联系服务群众经常化组织化。“智慧赋能”支撑平台，以数字化支持、专家外脑智力支持，促进履职水平大提升。</w:t>
      </w:r>
    </w:p>
    <w:p>
      <w:pPr>
        <w:pStyle w:val="12"/>
        <w:rPr>
          <w:rFonts w:hint="eastAsia"/>
        </w:rPr>
      </w:pPr>
    </w:p>
    <w:p>
      <w:pPr>
        <w:pStyle w:val="2"/>
        <w:spacing w:afterLines="0" w:line="360" w:lineRule="auto"/>
        <w:rPr>
          <w:rFonts w:hint="eastAsia"/>
          <w:highlight w:val="yellow"/>
          <w:lang w:val="en-US" w:eastAsia="zh-CN"/>
        </w:rPr>
      </w:pPr>
      <w:r>
        <w:rPr>
          <w:rFonts w:hint="eastAsia"/>
          <w:highlight w:val="yellow"/>
          <w:lang w:val="en-US" w:eastAsia="zh-CN"/>
        </w:rPr>
        <w:t>要闻巡览</w:t>
      </w:r>
    </w:p>
    <w:p>
      <w:pPr>
        <w:pStyle w:val="19"/>
        <w:bidi w:val="0"/>
        <w:rPr>
          <w:rFonts w:hint="eastAsia"/>
        </w:rPr>
      </w:pPr>
      <w:r>
        <w:rPr>
          <w:rFonts w:hint="eastAsia"/>
        </w:rPr>
        <w:t>全国暨地方政协社会和法制委员会</w:t>
      </w:r>
    </w:p>
    <w:p>
      <w:pPr>
        <w:pStyle w:val="19"/>
        <w:bidi w:val="0"/>
        <w:rPr>
          <w:rFonts w:hint="eastAsia"/>
        </w:rPr>
      </w:pPr>
      <w:r>
        <w:rPr>
          <w:rFonts w:hint="eastAsia"/>
        </w:rPr>
        <w:t>工作座谈会在厦门召开 周强出席并讲话</w:t>
      </w:r>
    </w:p>
    <w:p>
      <w:pPr>
        <w:pStyle w:val="20"/>
        <w:bidi w:val="0"/>
        <w:rPr>
          <w:rFonts w:hint="eastAsia"/>
        </w:rPr>
      </w:pPr>
      <w:r>
        <w:rPr>
          <w:rFonts w:hint="eastAsia"/>
        </w:rPr>
        <w:t>11月6日至7日，全国暨地方政协社会和法制委员会工作座谈会在厦门召开，全国政协副主席周强出席会议并讲话。周强强调，要坚持以习近平新时代中国特色社会主义思想为指导，深入学习贯彻党的二十届三中全会精神和习近平总书记在庆祝中国人民政治协商会议成立75周年大会上的重要讲话精神，贯彻落实全国政协专门委员会工作会议部署要求，围绕推进中国式现代化议政建言，不断开创人民政协社会和法制委员会工作新局面，为以中国式现代化全面推进中华民族伟大复兴作出新的更大贡献。</w:t>
      </w:r>
    </w:p>
    <w:p>
      <w:pPr>
        <w:pStyle w:val="20"/>
        <w:bidi w:val="0"/>
        <w:rPr>
          <w:rFonts w:hint="eastAsia"/>
        </w:rPr>
      </w:pPr>
      <w:r>
        <w:rPr>
          <w:rFonts w:hint="eastAsia"/>
        </w:rPr>
        <w:t>会议指出，全国和地方政协社会和法制委员会近年来深入学习贯彻习近平总书记关于加强和改进人民政协工作的重要思想，坚持党的领导、统一战线、协商民主有机结合，立足法治建设、社会治理、民生保障三大领域认真履职尽责，把自身所长和大局所需结合起来，积极探索创新，自觉加强自身建设，不断推动各项工作取得新进展新成效。</w:t>
      </w:r>
    </w:p>
    <w:p>
      <w:pPr>
        <w:pStyle w:val="20"/>
        <w:bidi w:val="0"/>
        <w:rPr>
          <w:rFonts w:hint="eastAsia"/>
        </w:rPr>
      </w:pPr>
      <w:r>
        <w:rPr>
          <w:rFonts w:hint="eastAsia"/>
        </w:rPr>
        <w:t>会议强调，要坚持和加强党的全面领导，自觉以党的创新理论夯实共同思想政治基础；要注重发挥界别特色和专业优势，聚焦中国式现代化的目标任务深度协商议政；要发挥好专门协商机构制度优势作用，不断推动协商民主广泛多层制度化发展；要坚持问题导向深入调查研究，真正把情况问题摸清摸实，把对策建议提好提准；要落实联系界别和委员工作机制，不断凝聚团结奋进的强大力量；要着力加强“两支队伍”建设，提高委员服务管理和自身建设水平。</w:t>
      </w:r>
    </w:p>
    <w:p>
      <w:pPr>
        <w:pStyle w:val="20"/>
        <w:bidi w:val="0"/>
        <w:rPr>
          <w:rFonts w:hint="eastAsia"/>
        </w:rPr>
      </w:pPr>
      <w:r>
        <w:rPr>
          <w:rFonts w:hint="eastAsia"/>
        </w:rPr>
        <w:t>全国政协社法委主任徐令义通报十四届全国政协以来全国政协社法委工作情况，副主任王尔乘、阮成发、吴社洲、王少峰、刘晓梅、江广平、杨万明、陈国庆、钱锋出席会议。福建省政协主席滕佳材、厦门市政协主席魏克良出席开幕会并致辞。各省（区、市）和副省级市政协分管副主席、社法委相关负责同志与会交流工作经验。</w:t>
      </w:r>
    </w:p>
    <w:p>
      <w:pPr>
        <w:pStyle w:val="18"/>
        <w:bidi w:val="0"/>
        <w:rPr>
          <w:rFonts w:hint="default" w:ascii="方正兰亭黑6_GBK Regular" w:hAnsi="方正兰亭黑6_GBK Regular" w:eastAsia="方正兰亭黑6_GBK Regular"/>
          <w:outline/>
          <w:sz w:val="46"/>
          <w:szCs w:val="24"/>
          <w:lang w:val="en-US" w:eastAsia="zh-CN"/>
          <w14:textOutline w14:w="9525" w14:cap="flat" w14:cmpd="sng" w14:algn="ctr">
            <w14:solidFill>
              <w14:srgbClr w14:val="000000"/>
            </w14:solidFill>
            <w14:prstDash w14:val="solid"/>
            <w14:round/>
          </w14:textOutline>
          <w14:textFill>
            <w14:noFill/>
          </w14:textFill>
        </w:rPr>
      </w:pPr>
      <w:r>
        <w:rPr>
          <w:rFonts w:hint="eastAsia"/>
        </w:rPr>
        <w:t>（来源：人民政协报）</w:t>
      </w:r>
    </w:p>
    <w:p>
      <w:pPr>
        <w:pStyle w:val="19"/>
        <w:bidi w:val="0"/>
        <w:rPr>
          <w:rFonts w:hint="eastAsia"/>
        </w:rPr>
      </w:pPr>
      <w:r>
        <w:rPr>
          <w:rFonts w:hint="eastAsia"/>
        </w:rPr>
        <w:t>省政协主席滕佳材赴厦门宣讲调研</w:t>
      </w:r>
    </w:p>
    <w:p>
      <w:pPr>
        <w:pStyle w:val="20"/>
        <w:bidi w:val="0"/>
        <w:rPr>
          <w:rFonts w:hint="eastAsia"/>
        </w:rPr>
      </w:pPr>
      <w:r>
        <w:rPr>
          <w:rFonts w:hint="eastAsia"/>
        </w:rPr>
        <w:t>11月6日，省政协党组书记、主席滕佳材赴厦门市翔安区，深入翔安机场项目建设现场、市区政协委员联系点、翔安区政协文史馆，宣讲习近平总书记在福建考察时的重要讲话精神并调研。市政协党组书记、主席魏克良，市委常委、市政府副市长黄燕添，省政协党组成员、秘书长邱天华，市政协党组成员、秘书长张仁苇等参加调研。</w:t>
      </w:r>
    </w:p>
    <w:p>
      <w:pPr>
        <w:pStyle w:val="20"/>
        <w:bidi w:val="0"/>
        <w:rPr>
          <w:rFonts w:hint="eastAsia"/>
        </w:rPr>
      </w:pPr>
      <w:r>
        <w:rPr>
          <w:rFonts w:hint="eastAsia"/>
        </w:rPr>
        <w:t>滕佳材与厦门市、区政协委员、干部群众共同重温习近平总书记对福建、厦门工作的重要讲话重要指示批示精神，强调要把学习宣传贯彻习近平总书记在福建考察时的重要讲话精神作为当前和今后一个时期的首要政治任务，按照省委的部署要求，扭住目标不放松，一张蓝图绘到底，矢志不渝沿着习近平总书记指引的方向奋勇前进。滕佳材要求，全省各级政协组织、政协各参加单位、广大政协委员和机关干部要紧密结合学习贯彻习近平总书记在庆祝人民政协成立75周年大会上的重要讲话精神，全面对标对表习近平总书记对福建发展提出的目标要求，围绕中心、服务大局，深入调查研究、积极建言献策、广泛凝聚共识，推动学习宣传贯彻习近平总书记重要讲话精神在政协落地落实、见行见效。</w:t>
      </w:r>
    </w:p>
    <w:p>
      <w:pPr>
        <w:pStyle w:val="20"/>
        <w:bidi w:val="0"/>
        <w:rPr>
          <w:rFonts w:hint="eastAsia"/>
        </w:rPr>
      </w:pPr>
      <w:r>
        <w:rPr>
          <w:rFonts w:hint="eastAsia"/>
        </w:rPr>
        <w:t>在厦门翔安机场片区，滕佳材一行参观了机场片区指挥部展厅、察看机场整体规划建设进展情况，认真听取机场片区建设情况介绍。滕佳材充分肯定翔安机场建设的重大意义和机场设计规划、技术创新、工程管理等方面的做法经验。他指出，翔安机场作为国家重要交通枢纽工程，将为福建加快融入新发展格局、推动高质量发展、建设两岸融合发展示范区提供重要支撑。希望翔安机场广大建设者深入学习贯彻习近平总书记在福建考察时的重要讲话精神，牢记嘱托、奋勇争先、攻坚克难，推进项目建设不断提速提效，为新福建建设插上“腾飞之翼”。</w:t>
      </w:r>
    </w:p>
    <w:p>
      <w:pPr>
        <w:pStyle w:val="20"/>
        <w:bidi w:val="0"/>
        <w:rPr>
          <w:rFonts w:hint="eastAsia"/>
        </w:rPr>
      </w:pPr>
      <w:r>
        <w:rPr>
          <w:rFonts w:hint="eastAsia"/>
        </w:rPr>
        <w:t>在市区政协委员联系点，滕佳材看望正在开展协商活动的市区两级政协委员和有关部门负责同志，充分肯定厦门市区两级政协将委员联系点建在重大项目指挥部上，组织委员围绕翔安机场片区建设、临空产业发展以及建设过程中民生保障等方面履职建言取得良好的成效。</w:t>
      </w:r>
    </w:p>
    <w:p>
      <w:pPr>
        <w:pStyle w:val="20"/>
        <w:bidi w:val="0"/>
        <w:rPr>
          <w:rFonts w:hint="eastAsia"/>
        </w:rPr>
      </w:pPr>
      <w:r>
        <w:rPr>
          <w:rFonts w:hint="eastAsia"/>
        </w:rPr>
        <w:t>在翔安区政协文史馆，滕佳材详细了解文史馆建设运营情况和翔安的人文历史。他指出，翔安区政协发挥重点文物保护单位“自带流量”的优势，依托闽南传统民居打造文史馆，吸引社会公众走进政协、了解政协，为发挥政协文史资料工作“存史、资政、团结、育人”作用提供了新平台。</w:t>
      </w:r>
    </w:p>
    <w:p>
      <w:pPr>
        <w:rPr>
          <w:rFonts w:hint="default" w:ascii="方正兰亭黑6_GBK Regular" w:hAnsi="方正兰亭黑6_GBK Regular" w:eastAsia="方正兰亭黑6_GBK Regular"/>
          <w:outline/>
          <w:sz w:val="46"/>
          <w:szCs w:val="24"/>
          <w:lang w:val="en-US" w:eastAsia="zh-CN"/>
          <w14:textOutline w14:w="9525" w14:cap="flat" w14:cmpd="sng" w14:algn="ctr">
            <w14:solidFill>
              <w14:srgbClr w14:val="000000"/>
            </w14:solidFill>
            <w14:prstDash w14:val="solid"/>
            <w14:round/>
          </w14:textOutline>
          <w14:textFill>
            <w14:noFill/>
          </w14:textFill>
        </w:rPr>
      </w:pPr>
    </w:p>
    <w:p>
      <w:pPr>
        <w:pStyle w:val="19"/>
        <w:bidi w:val="0"/>
        <w:rPr>
          <w:rFonts w:hint="eastAsia"/>
        </w:rPr>
      </w:pPr>
      <w:r>
        <w:rPr>
          <w:rFonts w:hint="eastAsia"/>
        </w:rPr>
        <w:t>厦门市各界人士新年茶话会举行</w:t>
      </w:r>
    </w:p>
    <w:p>
      <w:pPr>
        <w:pStyle w:val="20"/>
        <w:bidi w:val="0"/>
        <w:rPr>
          <w:rFonts w:hint="eastAsia"/>
        </w:rPr>
      </w:pPr>
      <w:r>
        <w:rPr>
          <w:rFonts w:hint="eastAsia"/>
        </w:rPr>
        <w:t>12月31日，厦门市各界人士新年茶话会举行，大家欢聚一堂、共庆新年，畅叙友情、展望未来。受市委书记崔永辉委托，市委副书记、市长伍斌在茶话会上致辞，市人大常委会主任杨国豪出席，市政协主席魏克良主持。</w:t>
      </w:r>
    </w:p>
    <w:p>
      <w:pPr>
        <w:pStyle w:val="20"/>
        <w:bidi w:val="0"/>
        <w:rPr>
          <w:rFonts w:hint="eastAsia"/>
        </w:rPr>
      </w:pPr>
      <w:r>
        <w:rPr>
          <w:rFonts w:hint="eastAsia"/>
        </w:rPr>
        <w:t>市各套班子领导，驻厦部队领导，在厦省、市级老同志，住厦全国、省政协委员，市政协委员，市各民主党派、工商联、人民团体负责人，先进模范代表，港澳台侨代表，外国友人代表等出席茶话会。</w:t>
      </w:r>
    </w:p>
    <w:p>
      <w:pPr>
        <w:pStyle w:val="20"/>
        <w:bidi w:val="0"/>
        <w:rPr>
          <w:rFonts w:hint="eastAsia"/>
        </w:rPr>
      </w:pPr>
      <w:r>
        <w:rPr>
          <w:rFonts w:hint="eastAsia"/>
        </w:rPr>
        <w:t>伍斌代表市委、市政府向关心支持厦门建设发展的各界人士致以节日问候和衷心感谢。他说，2024年在厦门发展历程中具有重大里程碑意义，习近平总书记亲临福建、厦门考察，再次为我们把脉定向、指路引航，极大激发了全市干部群众奋进新征程的信心决心。我们牢记嘱托、感恩奋进，各项事业取得新进展新成效。新的一年，我们要深入贯彻落实习近平总书记在福建、厦门考察时的重要讲话精神，全面落实党中央国务院决策部署和省委省政府、市委工作要求，保持定力、坚定信心，干字当头、以快增效，奋勇争先、再上台阶，高质量完成“十四五”规划目标任务，推动努力率先实现社会主义现代化取得新突破。</w:t>
      </w:r>
    </w:p>
    <w:p>
      <w:pPr>
        <w:pStyle w:val="20"/>
        <w:bidi w:val="0"/>
        <w:rPr>
          <w:rFonts w:hint="eastAsia"/>
        </w:rPr>
      </w:pPr>
      <w:r>
        <w:rPr>
          <w:rFonts w:hint="eastAsia"/>
        </w:rPr>
        <w:t>魏克良表示，政协各参加单位、各级政协组织和政协委员要更加紧密地团结在以习近平同志为核心的中共中央周围，在市委领导下，强化履职担当，深入协商议政，积极建言献策，为厦门在中国式现代化建设中奋勇争先作出新的更大贡献。</w:t>
      </w:r>
    </w:p>
    <w:p>
      <w:pPr>
        <w:pStyle w:val="12"/>
        <w:rPr>
          <w:rFonts w:hint="default"/>
          <w:lang w:val="en-US" w:eastAsia="zh-CN"/>
        </w:rPr>
      </w:pPr>
    </w:p>
    <w:p>
      <w:pPr>
        <w:pStyle w:val="20"/>
        <w:bidi w:val="0"/>
        <w:rPr>
          <w:rFonts w:hint="eastAsia"/>
        </w:rPr>
      </w:pPr>
    </w:p>
    <w:p>
      <w:pPr>
        <w:pStyle w:val="2"/>
        <w:spacing w:afterLines="0" w:line="360" w:lineRule="auto"/>
        <w:rPr>
          <w:rFonts w:hint="eastAsia"/>
          <w:highlight w:val="yellow"/>
        </w:rPr>
      </w:pPr>
      <w:r>
        <w:rPr>
          <w:rFonts w:hint="eastAsia"/>
          <w:highlight w:val="yellow"/>
        </w:rPr>
        <w:t>理论园地</w:t>
      </w:r>
    </w:p>
    <w:p>
      <w:pPr>
        <w:pStyle w:val="19"/>
        <w:bidi w:val="0"/>
        <w:rPr>
          <w:rFonts w:hint="eastAsia"/>
        </w:rPr>
      </w:pPr>
      <w:r>
        <w:rPr>
          <w:rFonts w:hint="eastAsia"/>
        </w:rPr>
        <w:t>“近邻党建”赋能引领市区政协履职增效</w:t>
      </w:r>
    </w:p>
    <w:p>
      <w:pPr>
        <w:pStyle w:val="44"/>
        <w:spacing w:beforeLines="0" w:afterLines="0"/>
        <w:jc w:val="center"/>
        <w:rPr>
          <w:rFonts w:hint="eastAsia" w:ascii="华文楷体" w:hAnsi="华文楷体" w:eastAsia="华文楷体"/>
          <w:sz w:val="28"/>
          <w:szCs w:val="24"/>
        </w:rPr>
      </w:pPr>
      <w:r>
        <w:rPr>
          <w:rFonts w:hint="eastAsia" w:ascii="华文楷体" w:hAnsi="华文楷体" w:eastAsia="华文楷体"/>
          <w:sz w:val="28"/>
          <w:szCs w:val="24"/>
        </w:rPr>
        <w:t>市委党校课题组</w:t>
      </w:r>
    </w:p>
    <w:p>
      <w:pPr>
        <w:pStyle w:val="20"/>
        <w:bidi w:val="0"/>
        <w:rPr>
          <w:rFonts w:hint="eastAsia"/>
        </w:rPr>
      </w:pPr>
      <w:r>
        <w:rPr>
          <w:rFonts w:hint="eastAsia"/>
        </w:rPr>
        <w:t>2024年9月，习近平总书记在庆祝中国人民政治协商会议成立75周年大会上强调，在推进中国式现代化新征程上，要完善党领导政协工作制度。2024年3月，在全国政协十四届二次会议上，中央政治局常委、全国政协主席王沪宁指出：“把中国共产党领导贯穿到协商议政、民主监督、凝聚共识、调查研究、团结联谊、自身建设等各项工作之中，把中国共产党主张转化为社会各界的广泛共识和自觉行动，确保中共中央决策部署在人民政协得到全面贯彻。”厦门市政协沿循红色基因，探索“近邻党建+委员履职”，突出“党建引领、政协搭台、民众参与”，推动理论宣讲、科教服务、文明创建、志愿帮扶“四进社区”，在凝心聚力、服务群众中迸发活力。</w:t>
      </w:r>
    </w:p>
    <w:p>
      <w:pPr>
        <w:pStyle w:val="20"/>
        <w:bidi w:val="0"/>
        <w:rPr>
          <w:rFonts w:hint="eastAsia"/>
        </w:rPr>
      </w:pPr>
      <w:r>
        <w:rPr>
          <w:rFonts w:hint="eastAsia"/>
        </w:rPr>
        <w:t>“近邻党建”赋能引领市区政协履职的重要价值</w:t>
      </w:r>
    </w:p>
    <w:p>
      <w:pPr>
        <w:pStyle w:val="20"/>
        <w:bidi w:val="0"/>
        <w:rPr>
          <w:rFonts w:hint="eastAsia"/>
        </w:rPr>
      </w:pPr>
      <w:r>
        <w:rPr>
          <w:rFonts w:hint="eastAsia"/>
        </w:rPr>
        <w:t>从理论上看，把党的组织嵌入到政协界别，释放人民政协党组织的政治领导力、思想引领力、社会号召力和群众组织力，以“大党建”激活“微力量”，形成共建、共治、共享的治理格局，用有高度、有力度、有温度的党建引领高水平履职，充分发挥政协党建聚民心、汇民力、凝共识的功能和作用，实现政协党建在“塑形”和“铸魂”上同时兼备，在“求实”和“问效”上同向发力。从实践上看，一方面，健全政协党的组织体系，创新政协基层党组织设置。把党的组织延伸至基层末梢，构建“政协党组—专委会党支部—界别党小组”三级组织体系。另一方面，发挥党建引领功能，完善“政协党组—机关党组—机关党员—党员委员”工作链条，形成由点到线到面的党建矩阵。</w:t>
      </w:r>
    </w:p>
    <w:p>
      <w:pPr>
        <w:pStyle w:val="20"/>
        <w:bidi w:val="0"/>
        <w:rPr>
          <w:rFonts w:hint="eastAsia"/>
        </w:rPr>
      </w:pPr>
      <w:r>
        <w:rPr>
          <w:rFonts w:hint="eastAsia"/>
        </w:rPr>
        <w:t>深化“近邻党建”赋能引领市区政协履职的建议</w:t>
      </w:r>
    </w:p>
    <w:p>
      <w:pPr>
        <w:pStyle w:val="20"/>
        <w:bidi w:val="0"/>
        <w:rPr>
          <w:rFonts w:hint="eastAsia"/>
        </w:rPr>
      </w:pPr>
      <w:r>
        <w:rPr>
          <w:rFonts w:hint="eastAsia"/>
        </w:rPr>
        <w:t>加强市政协对区级政协系统党建工作指导力度，形成全市政协系统党建工作“一盘棋”工作格局。一是会同相关部门，出台全市政协系统党建工作指导意见，推广复制市政协功能型党支部建设的好做法、好经验。二是在市政协专委会内部建立界别兼职党建联络专员，加强界别党建工作指导和联系的针对性实效性。</w:t>
      </w:r>
    </w:p>
    <w:p>
      <w:pPr>
        <w:pStyle w:val="20"/>
        <w:bidi w:val="0"/>
        <w:rPr>
          <w:rFonts w:hint="eastAsia"/>
        </w:rPr>
      </w:pPr>
      <w:r>
        <w:rPr>
          <w:rFonts w:hint="eastAsia"/>
        </w:rPr>
        <w:t>建立党员委员一体化双考核机制。建立政协专委会与对党员委员具有管理权限的组织人事部门会商机制。就党员委员的日常表现、工作业绩、履职能力、服务水平等进行评议，将会商结果通报干部管理部门，并纳入党员委员评优评先、提拔晋升、表彰奖励的考察内容。</w:t>
      </w:r>
    </w:p>
    <w:p>
      <w:pPr>
        <w:pStyle w:val="20"/>
        <w:bidi w:val="0"/>
        <w:rPr>
          <w:rFonts w:hint="eastAsia"/>
        </w:rPr>
      </w:pPr>
      <w:r>
        <w:rPr>
          <w:rFonts w:hint="eastAsia"/>
        </w:rPr>
        <w:t>参照全国政协“双周”协商机制安排，围绕市委市政府中心工作，科学设置协商议题，建立月度或季度协商座谈会。定期听取政协委员意见建议，增强机关党员与政协委员、党员委员与非党员委员、界别委员之间，市区两级政协委员互动与联动。</w:t>
      </w:r>
    </w:p>
    <w:p>
      <w:pPr>
        <w:pStyle w:val="20"/>
        <w:bidi w:val="0"/>
        <w:rPr>
          <w:rFonts w:hint="eastAsia"/>
        </w:rPr>
      </w:pPr>
      <w:r>
        <w:rPr>
          <w:rFonts w:hint="eastAsia"/>
        </w:rPr>
        <w:t>依托政协现有“党建联系点”，推动“小微协商议事平台”品牌化建设，着力提升“品牌效应”。一是进一步在全市推广拓展政协委员工作联络机制，打通政协委员联系基层群众“最后一公里”。二是建立政协委员列席街道大党工委、社区大党委会议制度。对涉民生事项进行民主协商、民主监督，擦亮“小微协商议事平台”品牌，畅通民意民情诉求渠道。三是加强政协涉民生提案的全过程民主监督。就基层民生问题转化的政协提案，对其落实情况建立“回头看”监督机制，确保交办提案能够落地落实落细。</w:t>
      </w:r>
    </w:p>
    <w:p>
      <w:pPr>
        <w:pStyle w:val="20"/>
        <w:bidi w:val="0"/>
        <w:rPr>
          <w:rFonts w:hint="eastAsia"/>
        </w:rPr>
      </w:pPr>
      <w:r>
        <w:rPr>
          <w:rFonts w:hint="eastAsia"/>
        </w:rPr>
        <w:t>突出对台特色优势，搭建“党建+对台特色优势”创新平台与载体。结合厦门对台工作实际，做深做实“通、惠、情”三篇文章，建设两岸融合发展示范区。一是建议试点街道层面“党建+对台特色优势”协商平台。如在台商、台企、台胞较为聚集的街道先行试点“党建+对台特色优势”协商议事平台，把纾解台胞、台企、台商困难的具体举措落到实处。二是围绕“台青”这一重点群体，搭建“两岸青年交流交融交往”平台。切实了解台青所想所需所盼，切实把台青在厦就业、创业、医疗、住房等问题转化为政协提案，让“两岸一家亲”理念在台青心中落地生根。</w:t>
      </w:r>
    </w:p>
    <w:p>
      <w:pPr>
        <w:pStyle w:val="20"/>
        <w:bidi w:val="0"/>
        <w:rPr>
          <w:rFonts w:hint="eastAsia"/>
        </w:rPr>
      </w:pPr>
    </w:p>
    <w:p>
      <w:pPr>
        <w:pStyle w:val="19"/>
        <w:bidi w:val="0"/>
        <w:rPr>
          <w:rFonts w:hint="eastAsia"/>
        </w:rPr>
      </w:pPr>
      <w:r>
        <w:rPr>
          <w:rFonts w:hint="eastAsia"/>
        </w:rPr>
        <w:t>发挥界别特色作用的新方法新途径</w:t>
      </w:r>
    </w:p>
    <w:p>
      <w:pPr>
        <w:pStyle w:val="44"/>
        <w:spacing w:beforeLines="0" w:afterLines="0"/>
        <w:jc w:val="center"/>
        <w:rPr>
          <w:rFonts w:hint="eastAsia" w:ascii="华文楷体" w:hAnsi="华文楷体" w:eastAsia="华文楷体"/>
          <w:sz w:val="28"/>
          <w:szCs w:val="24"/>
        </w:rPr>
      </w:pPr>
      <w:r>
        <w:rPr>
          <w:rFonts w:hint="eastAsia" w:ascii="华文楷体" w:hAnsi="华文楷体" w:eastAsia="华文楷体"/>
          <w:sz w:val="28"/>
          <w:szCs w:val="24"/>
        </w:rPr>
        <w:t>民革厦门市委员会</w:t>
      </w:r>
    </w:p>
    <w:p>
      <w:pPr>
        <w:pStyle w:val="20"/>
        <w:bidi w:val="0"/>
        <w:rPr>
          <w:rFonts w:hint="eastAsia"/>
        </w:rPr>
      </w:pPr>
      <w:r>
        <w:rPr>
          <w:rFonts w:hint="eastAsia"/>
        </w:rPr>
        <w:t>界别是人民政协产生、存在和发展的组织基础。由界别组成是人民政协区别于我国其他政治组织的显著特征，具有全面覆盖性、专业权威性、民主协商性。政协界别深耕专业领域、紧密联系界别群众优势独特，应当在践行全过程人民民主、发展协商民主上努力探索新方法新途径。</w:t>
      </w:r>
    </w:p>
    <w:p>
      <w:pPr>
        <w:pStyle w:val="20"/>
        <w:bidi w:val="0"/>
        <w:rPr>
          <w:rFonts w:hint="eastAsia"/>
          <w:b/>
          <w:bCs/>
        </w:rPr>
      </w:pPr>
      <w:r>
        <w:rPr>
          <w:rFonts w:hint="eastAsia"/>
          <w:b/>
          <w:bCs/>
        </w:rPr>
        <w:t>人民政协界别设置科学</w:t>
      </w:r>
    </w:p>
    <w:p>
      <w:pPr>
        <w:pStyle w:val="20"/>
        <w:bidi w:val="0"/>
        <w:rPr>
          <w:rFonts w:hint="eastAsia"/>
        </w:rPr>
      </w:pPr>
      <w:r>
        <w:rPr>
          <w:rFonts w:hint="eastAsia"/>
        </w:rPr>
        <w:t>从历史的角度看，每一次界别的调整都紧密地关联着国家的发展进程和战略需求。一是及时调整界别数量。随着社会经济的多元化发展，新兴领域迅速崛起，并孕育出了一大批具有影响力的专业人才和社会力量。人民政协及时扩大了界别的覆盖范围，确保新兴领域的代表能够参与国家决策，反映其特殊关切。二是及时优化界别结构。2023年1月，十四届全国政协新增了“环境资源界”界别，这一调整有利于汇集环境资源领域委员的研究成果和工作经验，凝聚合力，更高质高效建言献策。三是持续强化界别功能。在全国政协十四届二次会议上，习近平总书记强调，民革要在对台工作大局中进一步找准定位、发挥优势、积极作为，更好团结海内外、岛内外一切可以团结的爱国力量，不断壮大反“独”促统力量，共同推进祖国和平统一进程。</w:t>
      </w:r>
    </w:p>
    <w:p>
      <w:pPr>
        <w:pStyle w:val="20"/>
        <w:bidi w:val="0"/>
        <w:rPr>
          <w:rFonts w:hint="eastAsia"/>
          <w:b/>
          <w:bCs/>
        </w:rPr>
      </w:pPr>
      <w:r>
        <w:rPr>
          <w:rFonts w:hint="eastAsia"/>
          <w:b/>
          <w:bCs/>
        </w:rPr>
        <w:t>发挥界别特色优势的探索</w:t>
      </w:r>
    </w:p>
    <w:p>
      <w:pPr>
        <w:pStyle w:val="20"/>
        <w:bidi w:val="0"/>
        <w:rPr>
          <w:rFonts w:hint="eastAsia"/>
        </w:rPr>
      </w:pPr>
      <w:r>
        <w:rPr>
          <w:rFonts w:hint="eastAsia"/>
        </w:rPr>
        <w:t>推动社会服务夯实基层工作。健全乡镇（街道）政协委员联络机构，探索在乡镇（街道）、在社区建立“委员联络站”或“委员工作室”，及时收集整理群众最关心、反映最强烈，事关社会治理的民生、发展问题。</w:t>
      </w:r>
    </w:p>
    <w:p>
      <w:pPr>
        <w:pStyle w:val="20"/>
        <w:bidi w:val="0"/>
        <w:rPr>
          <w:rFonts w:hint="eastAsia"/>
        </w:rPr>
      </w:pPr>
      <w:r>
        <w:rPr>
          <w:rFonts w:hint="eastAsia"/>
        </w:rPr>
        <w:t>建立联络机制强化界别意识。政协组织建立与相关行业社会组织沟通协作，合作搭建委员联系界别群众的平台载体，并积极嵌入行业群体的组织网络中。</w:t>
      </w:r>
    </w:p>
    <w:p>
      <w:pPr>
        <w:pStyle w:val="20"/>
        <w:bidi w:val="0"/>
        <w:rPr>
          <w:rFonts w:hint="eastAsia"/>
        </w:rPr>
      </w:pPr>
      <w:r>
        <w:rPr>
          <w:rFonts w:hint="eastAsia"/>
        </w:rPr>
        <w:t>拓宽传播渠道增加声誉影响。开设网络互动版块，如运用自媒体、微信小程序、微博等平台开展“微协商”，增设“网络民意反映”“主席连线”“委员在线”版块，设立民意调查、建言议政等主题栏目，畅通网民及其他社会主体的意见表达、问题讨论渠道。</w:t>
      </w:r>
    </w:p>
    <w:p>
      <w:pPr>
        <w:pStyle w:val="20"/>
        <w:bidi w:val="0"/>
        <w:rPr>
          <w:rFonts w:hint="eastAsia"/>
        </w:rPr>
      </w:pPr>
      <w:r>
        <w:rPr>
          <w:rFonts w:hint="eastAsia"/>
        </w:rPr>
        <w:t>深化界别建设提高履职成效。选拔委员时，坚持高标准、严要求，注重委员的专业素养、社会影响力和参政议政能力，切实选拔出一批具有代表性、广泛性和专业性的委员，为政协工作注入新的活力和动力。</w:t>
      </w:r>
    </w:p>
    <w:p>
      <w:pPr>
        <w:pStyle w:val="20"/>
        <w:bidi w:val="0"/>
        <w:rPr>
          <w:rFonts w:hint="eastAsia"/>
        </w:rPr>
      </w:pPr>
      <w:r>
        <w:rPr>
          <w:rFonts w:hint="eastAsia"/>
        </w:rPr>
        <w:t>凸显界别特色体现群体优势。因地制宜，优化政协界别设置，调整界别和委员人选，探讨增设“服务业”界别，将有志于社会治理且有社会服务行业工作经验的人士吸纳到政协委员队伍中。</w:t>
      </w:r>
    </w:p>
    <w:p>
      <w:pPr>
        <w:pStyle w:val="20"/>
        <w:bidi w:val="0"/>
        <w:rPr>
          <w:rFonts w:hint="eastAsia"/>
        </w:rPr>
      </w:pPr>
      <w:r>
        <w:rPr>
          <w:rFonts w:hint="eastAsia"/>
        </w:rPr>
        <w:t>创新界别工作实现凝心聚力。各界别深入分析自身专业优势与国家战略需求的契合点，如科技创新、绿色发展、乡村振兴、区域协调发展等，主动对接并积极参与相关政策的制定与实施过程。鼓励和支持界别委员参与国际组织的活动、国际会议以及跨国合作项目，积极宣传我国的发展成就、制度优势和文化特色，增进国际社会对我国的理解与认同，为我国发展营造良好的外部环境。</w:t>
      </w:r>
    </w:p>
    <w:p>
      <w:pPr>
        <w:pStyle w:val="20"/>
        <w:bidi w:val="0"/>
        <w:rPr>
          <w:rFonts w:hint="eastAsia"/>
        </w:rPr>
      </w:pPr>
    </w:p>
    <w:p>
      <w:pPr>
        <w:rPr>
          <w:rFonts w:hint="eastAsia" w:ascii="方正兰亭纤黑简体 Regular" w:hAnsi="方正兰亭纤黑简体 Regular" w:eastAsia="方正兰亭纤黑简体 Regular"/>
          <w:spacing w:val="-4"/>
          <w:sz w:val="20"/>
          <w:szCs w:val="24"/>
        </w:rPr>
      </w:pPr>
    </w:p>
    <w:p>
      <w:pPr>
        <w:pStyle w:val="2"/>
        <w:spacing w:afterLines="0" w:line="360" w:lineRule="auto"/>
        <w:rPr>
          <w:rFonts w:hint="eastAsia"/>
          <w:highlight w:val="yellow"/>
          <w:lang w:val="en-US" w:eastAsia="zh-CN"/>
        </w:rPr>
      </w:pPr>
      <w:r>
        <w:rPr>
          <w:rFonts w:hint="eastAsia"/>
          <w:highlight w:val="yellow"/>
          <w:lang w:val="en-US" w:eastAsia="zh-CN"/>
        </w:rPr>
        <w:t>工作回眸</w:t>
      </w:r>
    </w:p>
    <w:p>
      <w:pPr>
        <w:pStyle w:val="19"/>
        <w:bidi w:val="0"/>
        <w:rPr>
          <w:rFonts w:hint="eastAsia"/>
        </w:rPr>
      </w:pPr>
      <w:r>
        <w:rPr>
          <w:rFonts w:hint="eastAsia"/>
        </w:rPr>
        <w:t>制度机制守正创新 提案工作提质增效</w:t>
      </w:r>
    </w:p>
    <w:p>
      <w:pPr>
        <w:pStyle w:val="44"/>
        <w:spacing w:beforeLines="0" w:afterLines="0"/>
        <w:jc w:val="center"/>
        <w:rPr>
          <w:rFonts w:hint="eastAsia" w:ascii="华文楷体" w:hAnsi="华文楷体" w:eastAsia="华文楷体"/>
          <w:sz w:val="28"/>
          <w:szCs w:val="24"/>
        </w:rPr>
      </w:pPr>
      <w:r>
        <w:rPr>
          <w:rFonts w:hint="eastAsia" w:ascii="华文楷体" w:hAnsi="华文楷体" w:eastAsia="华文楷体"/>
          <w:sz w:val="28"/>
          <w:szCs w:val="24"/>
        </w:rPr>
        <w:t>市政协提案委员会</w:t>
      </w:r>
    </w:p>
    <w:p>
      <w:pPr>
        <w:pStyle w:val="45"/>
        <w:spacing w:beforeLines="0" w:afterLines="0"/>
        <w:ind w:firstLine="503"/>
        <w:rPr>
          <w:rFonts w:hint="eastAsia" w:ascii="楷体" w:hAnsi="楷体" w:eastAsia="楷体"/>
          <w:sz w:val="28"/>
          <w:szCs w:val="28"/>
        </w:rPr>
      </w:pPr>
      <w:r>
        <w:rPr>
          <w:rFonts w:hint="eastAsia" w:ascii="楷体" w:hAnsi="楷体" w:eastAsia="楷体"/>
          <w:sz w:val="28"/>
          <w:szCs w:val="28"/>
        </w:rPr>
        <w:t>市政协提案委员会坚持政治站位，遵循提案工作方针，锚定高质量发展首要任务，紧扣中心大局、聚焦民生关切，精心选题、深入调研，务实建言、广聚共识，积极引导广大政协委员、各参加单位、各专门委员会，通过提案履行政协职能，更好发挥提案在专门协商机构中的重要作用。</w:t>
      </w:r>
    </w:p>
    <w:p>
      <w:pPr>
        <w:pStyle w:val="45"/>
        <w:spacing w:beforeLines="0" w:afterLines="0"/>
        <w:ind w:firstLine="503"/>
        <w:rPr>
          <w:rFonts w:hint="eastAsia" w:ascii="楷体" w:hAnsi="楷体" w:eastAsia="楷体"/>
          <w:sz w:val="28"/>
          <w:szCs w:val="28"/>
        </w:rPr>
      </w:pPr>
    </w:p>
    <w:p>
      <w:pPr>
        <w:pStyle w:val="20"/>
        <w:bidi w:val="0"/>
        <w:rPr>
          <w:rFonts w:hint="eastAsia"/>
          <w:b/>
          <w:bCs/>
        </w:rPr>
      </w:pPr>
      <w:r>
        <w:rPr>
          <w:rFonts w:hint="eastAsia"/>
          <w:b/>
          <w:bCs/>
        </w:rPr>
        <w:t>“党建+提案”焕发活力</w:t>
      </w:r>
    </w:p>
    <w:p>
      <w:pPr>
        <w:pStyle w:val="20"/>
        <w:bidi w:val="0"/>
        <w:rPr>
          <w:rFonts w:hint="eastAsia"/>
        </w:rPr>
      </w:pPr>
      <w:r>
        <w:rPr>
          <w:rFonts w:hint="eastAsia"/>
        </w:rPr>
        <w:t>坚持党建引领，依托第一功能型党支部，不断夯实“党建+提案”履职特色，在提案督办、专题协商、课题调研和主题党日等活动中不断强化党建引领，与区政协、联系界别开展“市区联学、提案联动、机制联创”党建“三联”活动，以中共党员委员的示范学习，带动党外委员一起学，把坚定拥护“两个确立”、坚决做到“两个维护”贯穿到提案工作的全过程。</w:t>
      </w:r>
    </w:p>
    <w:p>
      <w:pPr>
        <w:pStyle w:val="20"/>
        <w:bidi w:val="0"/>
        <w:rPr>
          <w:rFonts w:hint="eastAsia"/>
          <w:b/>
          <w:bCs/>
        </w:rPr>
      </w:pPr>
      <w:r>
        <w:rPr>
          <w:rFonts w:hint="eastAsia"/>
          <w:b/>
          <w:bCs/>
        </w:rPr>
        <w:t>履职成果务实高效</w:t>
      </w:r>
    </w:p>
    <w:p>
      <w:pPr>
        <w:pStyle w:val="20"/>
        <w:bidi w:val="0"/>
        <w:rPr>
          <w:rFonts w:hint="eastAsia"/>
        </w:rPr>
      </w:pPr>
      <w:r>
        <w:rPr>
          <w:rFonts w:hint="eastAsia"/>
        </w:rPr>
        <w:t>坚决贯彻落实习近平总书记提出的“提案不在多而在精”重要要求，共征集提案659件、审查立案498件，遴选并督办重点提案10件，选取2件重点提案开展政协常委会民主监督。抓好办前、办中、办复协商，全部提案按期办结，提案办理满意率达100%。</w:t>
      </w:r>
    </w:p>
    <w:p>
      <w:pPr>
        <w:pStyle w:val="20"/>
        <w:bidi w:val="0"/>
        <w:rPr>
          <w:rFonts w:hint="eastAsia"/>
          <w:b/>
          <w:bCs/>
        </w:rPr>
      </w:pPr>
      <w:r>
        <w:rPr>
          <w:rFonts w:hint="eastAsia"/>
          <w:b/>
          <w:bCs/>
        </w:rPr>
        <w:t>制度机制创新发展</w:t>
      </w:r>
    </w:p>
    <w:p>
      <w:pPr>
        <w:pStyle w:val="20"/>
        <w:bidi w:val="0"/>
        <w:rPr>
          <w:rFonts w:hint="eastAsia"/>
        </w:rPr>
      </w:pPr>
      <w:r>
        <w:rPr>
          <w:rFonts w:hint="eastAsia"/>
        </w:rPr>
        <w:t>完成提案工作条例的修订，增加民主监督内容，规范提案立案要求，加强提案办理指导，强化提案全生命周期管理，提升提案交办的可及性和提案办理的实效性。与市检察院正式建立政协提案与公益诉讼检察建议双向衔接转化机制，更好发挥检察机关法律监督和政协民主监督职能，强化工作联动，形成监督合力。由政协提案转化为检察建议并立案办理的“水生动物放生监管行政公益诉讼案”获《民主与法制时报》头版和《人民监督》杂志专题报道；通过检察线索转化为“检察建议+政协提案”联合监督的张埭桥海滩水库综合整治案入选最高检检察公益诉讼优秀案例，整治吸污车违法排污案有关做法在全市范围内推广。</w:t>
      </w:r>
    </w:p>
    <w:p>
      <w:pPr>
        <w:pStyle w:val="20"/>
        <w:bidi w:val="0"/>
        <w:rPr>
          <w:rFonts w:hint="eastAsia"/>
          <w:b/>
          <w:bCs/>
        </w:rPr>
      </w:pPr>
      <w:r>
        <w:rPr>
          <w:rFonts w:hint="eastAsia"/>
          <w:b/>
          <w:bCs/>
        </w:rPr>
        <w:t>品牌活动有声有色</w:t>
      </w:r>
    </w:p>
    <w:p>
      <w:pPr>
        <w:pStyle w:val="20"/>
        <w:bidi w:val="0"/>
        <w:rPr>
          <w:rFonts w:hint="eastAsia"/>
        </w:rPr>
      </w:pPr>
      <w:r>
        <w:rPr>
          <w:rFonts w:hint="eastAsia"/>
        </w:rPr>
        <w:t>每季度举办一次富有特色的提案“季谈会”民主协商，每期围绕一个专题，组织现场考察，邀请行业专家、主管部门、政协委员交流讨论、建言献策，形式更生动，主题更聚焦，交流更专业，建议更精准。邀请青少年模拟提案优秀代表列席政协重要协商会议，举办“青春‘政’担当，‘协’手向未来”青少年模拟政协提案征集活动，用情景剧演出、诗歌朗讼、演讲、猜灯谜等生动活泼的方式，解读、演绎政协提案，让青少年更好地亲身体验协商民主过程，2件模拟提案成功转化为正式提案，多件模拟提案获团中央表彰。</w:t>
      </w:r>
    </w:p>
    <w:p>
      <w:pPr>
        <w:pStyle w:val="20"/>
        <w:bidi w:val="0"/>
        <w:rPr>
          <w:rFonts w:hint="eastAsia"/>
          <w:b/>
          <w:bCs/>
        </w:rPr>
      </w:pPr>
      <w:r>
        <w:rPr>
          <w:rFonts w:hint="eastAsia"/>
          <w:b/>
          <w:bCs/>
        </w:rPr>
        <w:t>宣传引导活泼生动</w:t>
      </w:r>
    </w:p>
    <w:p>
      <w:pPr>
        <w:pStyle w:val="20"/>
        <w:bidi w:val="0"/>
        <w:rPr>
          <w:rFonts w:hint="eastAsia"/>
        </w:rPr>
      </w:pPr>
      <w:r>
        <w:rPr>
          <w:rFonts w:hint="eastAsia"/>
        </w:rPr>
        <w:t>创新组织开展山海健康步道提升、无居民海岛管理等十余个专题的“协商式现场调研”，提案者、提案承办单位以及相关部门、专家学者到“案事现场”开展“面对面”协商沟通、共商对策，在提案督办过程中展示协商民主的独特优势。评选表扬年度优秀提案、优秀提案承办单位，编印市政协优秀提案故事，举办优秀提案故事分享会，邀请优秀提案代表和优秀承办单位现身说法、案例教学，通过讲好提案故事，提高提案质量。</w:t>
      </w:r>
    </w:p>
    <w:p>
      <w:pPr>
        <w:rPr>
          <w:rFonts w:hint="eastAsia" w:ascii="方正兰亭纤黑简体 Regular" w:hAnsi="方正兰亭纤黑简体 Regular" w:eastAsia="方正兰亭纤黑简体 Regular"/>
          <w:spacing w:val="-8"/>
          <w:sz w:val="20"/>
          <w:szCs w:val="24"/>
        </w:rPr>
      </w:pPr>
    </w:p>
    <w:p>
      <w:pPr>
        <w:rPr>
          <w:rFonts w:hint="eastAsia" w:ascii="方正兰亭纤黑简体 Regular" w:hAnsi="方正兰亭纤黑简体 Regular" w:eastAsia="方正兰亭纤黑简体 Regular"/>
          <w:spacing w:val="-8"/>
          <w:sz w:val="20"/>
          <w:szCs w:val="24"/>
        </w:rPr>
      </w:pPr>
    </w:p>
    <w:p>
      <w:pPr>
        <w:pStyle w:val="19"/>
        <w:bidi w:val="0"/>
        <w:rPr>
          <w:rFonts w:hint="eastAsia"/>
        </w:rPr>
      </w:pPr>
      <w:r>
        <w:rPr>
          <w:rFonts w:hint="eastAsia"/>
        </w:rPr>
        <w:t>助力政企“共话经纬”  提升委员履职质效</w:t>
      </w:r>
    </w:p>
    <w:p>
      <w:pPr>
        <w:pStyle w:val="44"/>
        <w:spacing w:beforeLines="0" w:afterLines="0"/>
        <w:jc w:val="center"/>
        <w:rPr>
          <w:rFonts w:hint="eastAsia" w:ascii="华文楷体" w:hAnsi="华文楷体" w:eastAsia="华文楷体"/>
          <w:sz w:val="28"/>
          <w:szCs w:val="24"/>
        </w:rPr>
      </w:pPr>
      <w:r>
        <w:rPr>
          <w:rFonts w:hint="eastAsia" w:ascii="华文楷体" w:hAnsi="华文楷体" w:eastAsia="华文楷体"/>
          <w:sz w:val="28"/>
          <w:szCs w:val="24"/>
        </w:rPr>
        <w:t>市政协经济城建委员会</w:t>
      </w:r>
    </w:p>
    <w:p>
      <w:pPr>
        <w:pStyle w:val="45"/>
        <w:spacing w:beforeLines="0" w:afterLines="0"/>
        <w:ind w:firstLine="503"/>
        <w:rPr>
          <w:rFonts w:hint="eastAsia" w:ascii="楷体" w:hAnsi="楷体" w:eastAsia="楷体"/>
          <w:sz w:val="28"/>
          <w:szCs w:val="28"/>
        </w:rPr>
      </w:pPr>
      <w:r>
        <w:rPr>
          <w:rFonts w:hint="eastAsia" w:ascii="楷体" w:hAnsi="楷体" w:eastAsia="楷体"/>
          <w:sz w:val="28"/>
          <w:szCs w:val="28"/>
        </w:rPr>
        <w:t>市政协经济城建委员会（以下简称经建委）立足专委会特点，聚焦市委市政府中心工作，面向“专业领域”组织好协商议政活动，以“委员讲、政府听，委员议、政府答”的方式，搭好助力政企“共话经纬”履职品牌，为助推经济平稳向好建言献策，推动委员联系界别群众工作不断走深走实，品牌创建经验在全国暨地方政协经济委员会工作座谈会上作重点交流发言。</w:t>
      </w:r>
    </w:p>
    <w:p>
      <w:pPr>
        <w:pStyle w:val="20"/>
        <w:bidi w:val="0"/>
        <w:rPr>
          <w:rFonts w:hint="eastAsia"/>
        </w:rPr>
      </w:pPr>
    </w:p>
    <w:p>
      <w:pPr>
        <w:pStyle w:val="20"/>
        <w:bidi w:val="0"/>
        <w:rPr>
          <w:rFonts w:hint="eastAsia"/>
          <w:b/>
          <w:bCs/>
        </w:rPr>
      </w:pPr>
      <w:r>
        <w:rPr>
          <w:rFonts w:hint="eastAsia"/>
          <w:b/>
          <w:bCs/>
        </w:rPr>
        <w:t>完善一项机制 形成协商闭环</w:t>
      </w:r>
    </w:p>
    <w:p>
      <w:pPr>
        <w:pStyle w:val="20"/>
        <w:bidi w:val="0"/>
        <w:rPr>
          <w:rFonts w:hint="eastAsia"/>
        </w:rPr>
      </w:pPr>
      <w:r>
        <w:rPr>
          <w:rFonts w:hint="eastAsia"/>
        </w:rPr>
        <w:t>探索创新实践视察式监督机制。通过视察，对委员提出的意见建议及时开展回访和深化调研，加强与相关职能部门的协同配合，形成“协商发言－视察监督－办理落实”的闭环工作机制，以此推动协商成果转化落实。持续推进全市快递员权益保障工作，围绕大会发言《聚焦民生实事，推动快递员权益保障》开展多次视察式监督，为新就业形态群体的权益保护工作打开新局面；2024年继续通过“共话经纬”，走进京东物流园区，再次围绕推动快递业高质量发展开展界别协商，查缺补漏，相关经验成效案例受到媒体报道。</w:t>
      </w:r>
    </w:p>
    <w:p>
      <w:pPr>
        <w:pStyle w:val="20"/>
        <w:bidi w:val="0"/>
        <w:rPr>
          <w:rFonts w:hint="eastAsia"/>
          <w:b/>
          <w:bCs/>
        </w:rPr>
      </w:pPr>
      <w:r>
        <w:rPr>
          <w:rFonts w:hint="eastAsia"/>
          <w:b/>
          <w:bCs/>
        </w:rPr>
        <w:t>助力双向奔赴 激发委员活力</w:t>
      </w:r>
    </w:p>
    <w:p>
      <w:pPr>
        <w:pStyle w:val="20"/>
        <w:bidi w:val="0"/>
        <w:rPr>
          <w:rFonts w:hint="eastAsia"/>
        </w:rPr>
      </w:pPr>
      <w:r>
        <w:rPr>
          <w:rFonts w:hint="eastAsia"/>
        </w:rPr>
        <w:t>在实际工作中挖掘发挥委员的潜力和作用。将委员的履职考核与委员的兴趣专长相结合，给委员履职增添动力。2024年初，将一年的履职活动清单发给委员，委员可根据兴趣报名跨界别、宽领域、融入式的履职活动。经建委开展了多次跨界别民主监督和联合课题调研，如在开展经济界别“推动快递业高质量发展”协商时邀请民革、民盟、民建、工商联等多个界别委员和相关部门共同参与，促进不同专业背景和岗位职业的委员的思想碰撞，让委员把现场体验的收获转化为实实在在的精准建言，推动委员与部门双向奔赴、聚力发展。</w:t>
      </w:r>
    </w:p>
    <w:p>
      <w:pPr>
        <w:pStyle w:val="20"/>
        <w:bidi w:val="0"/>
        <w:rPr>
          <w:rFonts w:hint="eastAsia"/>
        </w:rPr>
      </w:pPr>
      <w:r>
        <w:rPr>
          <w:rFonts w:hint="eastAsia"/>
        </w:rPr>
        <w:t>在履职活动中创设定向邀请机制，在“推动低效工业用地再开发”视察中，专门邀请城建、交通、企业等相关领域委员深入参与，充分发挥其专业专长，让他们在熟悉的领域畅所欲言，道出企业的真实心声。职能部门纷纷表示，不少发言精准指出了制约高效用地的关键所在，也为相关政策的制定提供了前期调研参考。</w:t>
      </w:r>
    </w:p>
    <w:p>
      <w:pPr>
        <w:pStyle w:val="20"/>
        <w:bidi w:val="0"/>
        <w:rPr>
          <w:rFonts w:hint="eastAsia"/>
          <w:b/>
          <w:bCs/>
        </w:rPr>
      </w:pPr>
      <w:r>
        <w:rPr>
          <w:rFonts w:hint="eastAsia"/>
          <w:b/>
          <w:bCs/>
        </w:rPr>
        <w:t>搭建“三个”平台 发挥“专”的优势</w:t>
      </w:r>
    </w:p>
    <w:p>
      <w:pPr>
        <w:pStyle w:val="20"/>
        <w:bidi w:val="0"/>
        <w:rPr>
          <w:rFonts w:hint="eastAsia"/>
        </w:rPr>
      </w:pPr>
      <w:r>
        <w:rPr>
          <w:rFonts w:hint="eastAsia"/>
        </w:rPr>
        <w:t>一是搭建学习提能平台。经建委把“以学促干”作为提升委员能力的重要抓手，常态化围绕经济城建领域开展业务知识学习，编印学习手册，积极参加各级经济论坛活动，持续关注经济社会发展热点。二是搭建知情明政平台。加强与党政部门的联系，按照市政协统筹安排，定期组织召开政情通报会，在“前瞻布局未来产业，加快发展新质生产力”常委会协商中，邀请15个党政部门面向委员通报相关重点工作方向，为委员准备协商发言提供有力支撑。三是搭建一线协商平台。推动联系的民建、工商联、经济三个界别建立界别委员联系点，依托委员联系点，加大“请进来”“走出去”力度，开展“税收服务高质量发展”“推动厦门市出口型工业企业加快ESG（环境、社会和公司治理）建设”等多场政企共话经纬品牌活动，搭建起“家门口”的协商平台，实现政协协商与基层协商有效衔接。</w:t>
      </w:r>
    </w:p>
    <w:p>
      <w:pPr>
        <w:rPr>
          <w:rFonts w:hint="eastAsia" w:ascii="方正兰亭纤黑简体 Regular" w:hAnsi="方正兰亭纤黑简体 Regular" w:eastAsia="方正兰亭纤黑简体 Regular"/>
          <w:sz w:val="20"/>
          <w:szCs w:val="24"/>
        </w:rPr>
      </w:pPr>
    </w:p>
    <w:p>
      <w:pPr>
        <w:rPr>
          <w:rFonts w:hint="eastAsia" w:ascii="方正兰亭纤黑简体 Regular" w:hAnsi="方正兰亭纤黑简体 Regular" w:eastAsia="方正兰亭纤黑简体 Regular"/>
          <w:sz w:val="20"/>
          <w:szCs w:val="24"/>
        </w:rPr>
      </w:pPr>
    </w:p>
    <w:p>
      <w:pPr>
        <w:pStyle w:val="19"/>
        <w:bidi w:val="0"/>
        <w:rPr>
          <w:rFonts w:hint="eastAsia"/>
        </w:rPr>
      </w:pPr>
      <w:r>
        <w:rPr>
          <w:rFonts w:hint="eastAsia"/>
        </w:rPr>
        <w:t>笃行生态文明实践 推进城乡融合发展</w:t>
      </w:r>
    </w:p>
    <w:p>
      <w:pPr>
        <w:pStyle w:val="44"/>
        <w:spacing w:beforeLines="0" w:afterLines="0"/>
        <w:jc w:val="center"/>
        <w:rPr>
          <w:rFonts w:hint="eastAsia" w:ascii="华文楷体" w:hAnsi="华文楷体" w:eastAsia="华文楷体"/>
          <w:sz w:val="28"/>
          <w:szCs w:val="24"/>
        </w:rPr>
      </w:pPr>
      <w:r>
        <w:rPr>
          <w:rFonts w:hint="eastAsia" w:ascii="华文楷体" w:hAnsi="华文楷体" w:eastAsia="华文楷体"/>
          <w:sz w:val="28"/>
          <w:szCs w:val="24"/>
        </w:rPr>
        <w:t>市政协资源环境和农业农村委员会</w:t>
      </w:r>
    </w:p>
    <w:p>
      <w:pPr>
        <w:pStyle w:val="45"/>
        <w:spacing w:beforeLines="0" w:afterLines="0"/>
        <w:ind w:firstLine="503"/>
        <w:rPr>
          <w:rFonts w:hint="eastAsia" w:ascii="楷体" w:hAnsi="楷体" w:eastAsia="楷体"/>
          <w:sz w:val="28"/>
          <w:szCs w:val="28"/>
        </w:rPr>
      </w:pPr>
      <w:r>
        <w:rPr>
          <w:rFonts w:hint="eastAsia" w:ascii="楷体" w:hAnsi="楷体" w:eastAsia="楷体"/>
          <w:sz w:val="28"/>
          <w:szCs w:val="28"/>
        </w:rPr>
        <w:t>市政协资源环境和农业农村委员会（以下简称“人资环农委”）围绕市委市政府中心工作，广泛发动委员、专家、学者参政议政，积极为我市生态文明建设和“三农”工作建言献策，贡献政协力量。</w:t>
      </w:r>
    </w:p>
    <w:p>
      <w:pPr>
        <w:rPr>
          <w:rFonts w:hint="eastAsia" w:ascii="方正兰亭纤黑简体 Regular" w:hAnsi="方正兰亭纤黑简体 Regular" w:eastAsia="方正兰亭纤黑简体 Regular"/>
          <w:sz w:val="20"/>
          <w:szCs w:val="24"/>
          <w:lang w:val="en-US" w:eastAsia="zh-CN"/>
        </w:rPr>
      </w:pPr>
    </w:p>
    <w:p>
      <w:pPr>
        <w:pStyle w:val="20"/>
        <w:bidi w:val="0"/>
        <w:rPr>
          <w:rFonts w:hint="eastAsia"/>
        </w:rPr>
      </w:pPr>
      <w:r>
        <w:rPr>
          <w:rFonts w:hint="eastAsia"/>
        </w:rPr>
        <w:t>2024年全国“两会”期间，人资环农委的《政协委员话环保 助力厦门高颜值》的品牌建设文章在中国政协杂志刊登，进一步扩大了厦门政协委员履职的影响力；组织考察美丽乡村建设示范点的活动，在学习强国登载；“传承弘扬筼筜湖治理经验 持续提升海洋生态修复”建议案得到市委领导批示，相关部门积极落实。《在深化拓展生态文明建设“厦门实践”中，更好发挥政协优势作用》，在市政协庆祝人民政协成立75周年理论研讨会上作口头发言，总结人资环农委生态文明履职实践与思考；督办的两件重点提案获评2024年度市政协优秀提案。</w:t>
      </w:r>
    </w:p>
    <w:p>
      <w:pPr>
        <w:pStyle w:val="20"/>
        <w:bidi w:val="0"/>
        <w:rPr>
          <w:rFonts w:hint="eastAsia"/>
          <w:b/>
          <w:bCs/>
        </w:rPr>
      </w:pPr>
      <w:r>
        <w:rPr>
          <w:rFonts w:hint="eastAsia"/>
          <w:b/>
          <w:bCs/>
        </w:rPr>
        <w:t>把握履职重点 积极资政建言</w:t>
      </w:r>
    </w:p>
    <w:p>
      <w:pPr>
        <w:pStyle w:val="20"/>
        <w:bidi w:val="0"/>
        <w:rPr>
          <w:rFonts w:hint="eastAsia"/>
        </w:rPr>
      </w:pPr>
      <w:r>
        <w:rPr>
          <w:rFonts w:hint="eastAsia"/>
        </w:rPr>
        <w:t>深学笃行生态文明建设“厦门实践”，圆满完成“传承弘扬筼筜湖治理经验，持续提升海洋生态修复”市政协议政性常委会专题协商承办任务，提出6个方面28条政策建议报送市委、市政府。建议案中有关严防外来物种入侵、海岸带生态修复保护等，已被市委市政府采纳。</w:t>
      </w:r>
    </w:p>
    <w:p>
      <w:pPr>
        <w:pStyle w:val="20"/>
        <w:bidi w:val="0"/>
        <w:rPr>
          <w:rFonts w:hint="eastAsia"/>
        </w:rPr>
      </w:pPr>
      <w:r>
        <w:rPr>
          <w:rFonts w:hint="eastAsia"/>
        </w:rPr>
        <w:t xml:space="preserve">认真组织开展“做大做强城郊型高附加值特色农业”界别协商。将委员建议归纳整理成界别协商报告，从发展高效特色农业、加大城郊型农业保障力度、加强农业农村人才队伍建设3个方面提出10条建议报送市委、市政府作决策参考。 </w:t>
      </w:r>
    </w:p>
    <w:p>
      <w:pPr>
        <w:pStyle w:val="20"/>
        <w:bidi w:val="0"/>
        <w:rPr>
          <w:rFonts w:hint="eastAsia"/>
        </w:rPr>
      </w:pPr>
      <w:r>
        <w:rPr>
          <w:rFonts w:hint="eastAsia"/>
        </w:rPr>
        <w:t>围绕“近岸海域综合治理”开展重点视察活动，为我市海洋生态修复提供了专业性、操作性强的对策建议。</w:t>
      </w:r>
    </w:p>
    <w:p>
      <w:pPr>
        <w:pStyle w:val="20"/>
        <w:bidi w:val="0"/>
        <w:rPr>
          <w:rFonts w:hint="eastAsia"/>
        </w:rPr>
      </w:pPr>
      <w:r>
        <w:rPr>
          <w:rFonts w:hint="eastAsia"/>
        </w:rPr>
        <w:t>认真督办《完善村（居）法律顾问制度，助力公共法律服务最后一公里》和《关于进一步种植、开发、利用市树凤凰木助力厦门提升城市竞争力的建议》两件重点提案，助力厦门高素质、高颜值、现代化、国际化的城市建设。</w:t>
      </w:r>
    </w:p>
    <w:p>
      <w:pPr>
        <w:pStyle w:val="20"/>
        <w:bidi w:val="0"/>
        <w:rPr>
          <w:rFonts w:hint="eastAsia"/>
        </w:rPr>
      </w:pPr>
      <w:r>
        <w:rPr>
          <w:rFonts w:hint="eastAsia"/>
        </w:rPr>
        <w:t>完成常委会重点课题《探索生态产品价值实现路径，培育厦门生态文明建设新亮点》和专委会课题《关于加强我市农业农村专业人才队伍建设的建议》，为我市生态文明和“三农”工作提出意见建议。</w:t>
      </w:r>
    </w:p>
    <w:p>
      <w:pPr>
        <w:pStyle w:val="20"/>
        <w:bidi w:val="0"/>
        <w:rPr>
          <w:rFonts w:hint="eastAsia"/>
          <w:b/>
          <w:bCs/>
        </w:rPr>
      </w:pPr>
      <w:r>
        <w:rPr>
          <w:rFonts w:hint="eastAsia"/>
          <w:b/>
          <w:bCs/>
        </w:rPr>
        <w:t>深耕品牌建设 创新履职形式</w:t>
      </w:r>
    </w:p>
    <w:p>
      <w:pPr>
        <w:pStyle w:val="20"/>
        <w:bidi w:val="0"/>
        <w:rPr>
          <w:rFonts w:hint="eastAsia"/>
        </w:rPr>
      </w:pPr>
      <w:r>
        <w:rPr>
          <w:rFonts w:hint="eastAsia"/>
        </w:rPr>
        <w:t>持续推进“一委一品”建设。在“六五”环境日厦门主会场，以“走进厦门美丽海湾”为主题开展“政协委员话环保”活动，人民网进行宣传报道；组织开展“保护水库水源地”“政协委员话环保”活动，推进我市备用水源管理，厦门日报作了专版报道。</w:t>
      </w:r>
    </w:p>
    <w:p>
      <w:pPr>
        <w:pStyle w:val="20"/>
        <w:bidi w:val="0"/>
        <w:rPr>
          <w:rFonts w:hint="eastAsia"/>
        </w:rPr>
      </w:pPr>
      <w:r>
        <w:rPr>
          <w:rFonts w:hint="eastAsia"/>
        </w:rPr>
        <w:t>探索“政协委员河长”民主监督工作，政协和政府部门通过双向发力，共同维护我市的河畅、水清、岸绿、景美，为百姓做实事办好事。</w:t>
      </w:r>
    </w:p>
    <w:p>
      <w:pPr>
        <w:pStyle w:val="20"/>
        <w:bidi w:val="0"/>
        <w:rPr>
          <w:rFonts w:hint="eastAsia"/>
        </w:rPr>
      </w:pPr>
      <w:r>
        <w:rPr>
          <w:rFonts w:hint="eastAsia"/>
        </w:rPr>
        <w:t>合力做好政协美丽乡村示范点工作。召开市、区政协农业农村委主任会议暨“美丽乡村示范联系点”专题调研座谈会。委员们就推动美丽乡村建设各抒己见、集思广义，得到了基层干部群众的欢迎。</w:t>
      </w:r>
    </w:p>
    <w:p>
      <w:pPr>
        <w:pStyle w:val="20"/>
        <w:bidi w:val="0"/>
        <w:rPr>
          <w:rFonts w:hint="eastAsia"/>
          <w:b/>
          <w:bCs/>
        </w:rPr>
      </w:pPr>
      <w:r>
        <w:rPr>
          <w:rFonts w:hint="eastAsia"/>
          <w:b/>
          <w:bCs/>
        </w:rPr>
        <w:t>发挥委员作用 密切联系群众</w:t>
      </w:r>
    </w:p>
    <w:p>
      <w:pPr>
        <w:pStyle w:val="20"/>
        <w:bidi w:val="0"/>
        <w:rPr>
          <w:rFonts w:hint="eastAsia"/>
        </w:rPr>
      </w:pPr>
      <w:r>
        <w:rPr>
          <w:rFonts w:hint="eastAsia"/>
        </w:rPr>
        <w:t>指导所联系的4个界别进一步提升委员联系点工作，在慈济北宫农业界别委员联系点持续开展“委员群众一席谈”活动；将新成立的环境资源界别联系点设在市观鸟协会，团结民间环保力量助力我市生态文明建设。</w:t>
      </w:r>
    </w:p>
    <w:p>
      <w:pPr>
        <w:rPr>
          <w:rFonts w:hint="eastAsia" w:ascii="方正兰亭纤黑简体 Regular" w:hAnsi="方正兰亭纤黑简体 Regular" w:eastAsia="方正兰亭纤黑简体 Regular"/>
          <w:sz w:val="20"/>
          <w:szCs w:val="24"/>
        </w:rPr>
      </w:pPr>
    </w:p>
    <w:p>
      <w:pPr>
        <w:pStyle w:val="19"/>
        <w:bidi w:val="0"/>
        <w:rPr>
          <w:rFonts w:hint="eastAsia"/>
        </w:rPr>
      </w:pPr>
      <w:r>
        <w:rPr>
          <w:rFonts w:hint="eastAsia"/>
        </w:rPr>
        <w:t>持之以恒提质增效 做好做实履职工作</w:t>
      </w:r>
    </w:p>
    <w:p>
      <w:pPr>
        <w:pStyle w:val="44"/>
        <w:spacing w:beforeLines="0" w:afterLines="0"/>
        <w:jc w:val="center"/>
        <w:rPr>
          <w:rFonts w:hint="eastAsia" w:ascii="华文楷体" w:hAnsi="华文楷体" w:eastAsia="华文楷体"/>
          <w:sz w:val="28"/>
          <w:szCs w:val="24"/>
        </w:rPr>
      </w:pPr>
      <w:r>
        <w:rPr>
          <w:rFonts w:hint="eastAsia" w:ascii="华文楷体" w:hAnsi="华文楷体" w:eastAsia="华文楷体"/>
          <w:sz w:val="28"/>
          <w:szCs w:val="24"/>
        </w:rPr>
        <w:t>市政协教科卫体委员会</w:t>
      </w:r>
    </w:p>
    <w:p>
      <w:pPr>
        <w:pStyle w:val="45"/>
        <w:spacing w:beforeLines="0" w:afterLines="0"/>
        <w:ind w:firstLine="503"/>
        <w:rPr>
          <w:rFonts w:hint="eastAsia" w:ascii="楷体" w:hAnsi="楷体" w:eastAsia="楷体"/>
          <w:sz w:val="28"/>
          <w:szCs w:val="28"/>
        </w:rPr>
      </w:pPr>
      <w:r>
        <w:rPr>
          <w:rFonts w:hint="eastAsia" w:ascii="楷体" w:hAnsi="楷体" w:eastAsia="楷体"/>
          <w:sz w:val="28"/>
          <w:szCs w:val="28"/>
        </w:rPr>
        <w:t>市政协教科卫体委员会（以下简称“教科卫体委”）深度协商打造议政品牌，深入调研汇聚群众智慧，创新载体凝聚发展共识，搭建平台深化为民服务，履职工作有特色有亮点有成效。</w:t>
      </w:r>
    </w:p>
    <w:p>
      <w:pPr>
        <w:pStyle w:val="45"/>
        <w:spacing w:beforeLines="0" w:afterLines="0"/>
        <w:ind w:firstLine="503"/>
        <w:rPr>
          <w:rFonts w:hint="eastAsia" w:ascii="楷体" w:hAnsi="楷体" w:eastAsia="楷体"/>
          <w:sz w:val="28"/>
          <w:szCs w:val="28"/>
        </w:rPr>
      </w:pPr>
    </w:p>
    <w:p>
      <w:pPr>
        <w:pStyle w:val="20"/>
        <w:bidi w:val="0"/>
        <w:rPr>
          <w:rFonts w:hint="eastAsia"/>
          <w:b/>
          <w:bCs/>
        </w:rPr>
      </w:pPr>
      <w:r>
        <w:rPr>
          <w:rFonts w:hint="eastAsia"/>
          <w:b/>
          <w:bCs/>
        </w:rPr>
        <w:t>持之以恒提质量 增强建言资政影响力</w:t>
      </w:r>
    </w:p>
    <w:p>
      <w:pPr>
        <w:pStyle w:val="20"/>
        <w:bidi w:val="0"/>
        <w:rPr>
          <w:rFonts w:hint="eastAsia"/>
        </w:rPr>
      </w:pPr>
      <w:r>
        <w:rPr>
          <w:rFonts w:hint="eastAsia"/>
        </w:rPr>
        <w:t>开展“推进区域创新中心建设”界别协商，打造“专委会主牵、界别主导、委员主力”的工作模式，组织委员考察企业、高校、科研院所等20多家，召开座谈会10余场。认真汇总、梳理、审核发言材料38篇，召开界别协商会议与相关职能部门协商交流，推动协商式民主监督工作走深走实。</w:t>
      </w:r>
    </w:p>
    <w:p>
      <w:pPr>
        <w:pStyle w:val="20"/>
        <w:bidi w:val="0"/>
        <w:rPr>
          <w:rFonts w:hint="eastAsia"/>
        </w:rPr>
      </w:pPr>
      <w:r>
        <w:rPr>
          <w:rFonts w:hint="eastAsia"/>
        </w:rPr>
        <w:t>围绕“促进康养有机结合”开展界别协商活动，深入全面开展调研，先后前往泉州、漳州等地，了解当地康复事业发展情况；在掌握丰富调研材料基础上，组织多方力量认真梳理、深入分析、反复论证，形成界别协商报告。</w:t>
      </w:r>
    </w:p>
    <w:p>
      <w:pPr>
        <w:pStyle w:val="20"/>
        <w:bidi w:val="0"/>
        <w:rPr>
          <w:rFonts w:hint="eastAsia"/>
          <w:b/>
          <w:bCs/>
        </w:rPr>
      </w:pPr>
      <w:r>
        <w:rPr>
          <w:rFonts w:hint="eastAsia"/>
          <w:b/>
          <w:bCs/>
        </w:rPr>
        <w:t>持之以恒聚民生 推动调研工作再上新台阶</w:t>
      </w:r>
    </w:p>
    <w:p>
      <w:pPr>
        <w:pStyle w:val="20"/>
        <w:bidi w:val="0"/>
        <w:rPr>
          <w:rFonts w:hint="eastAsia"/>
        </w:rPr>
      </w:pPr>
      <w:r>
        <w:rPr>
          <w:rFonts w:hint="eastAsia"/>
        </w:rPr>
        <w:t>聚焦“两岸医疗健康产业融合发展”开展调研考察，组织委员前往厦门心血管病医院调研座谈，听取市卫健委等多个职能部门、医疗机构的汇报，形成“打造国家海峡两岸医疗健康产业融合发展先行区”的调研报告，以政协提案形式提交全国“两会”。</w:t>
      </w:r>
    </w:p>
    <w:p>
      <w:pPr>
        <w:pStyle w:val="20"/>
        <w:bidi w:val="0"/>
        <w:rPr>
          <w:rFonts w:hint="eastAsia"/>
        </w:rPr>
      </w:pPr>
      <w:r>
        <w:rPr>
          <w:rFonts w:hint="eastAsia"/>
        </w:rPr>
        <w:t>聚焦“加快构建创新联合体”开展常委会课题调研，着眼于科技政策制定、科技体制改革、科技成果转化，深入研判科技发展趋势，精准调研“解剖麻雀”，带领委员深入钨业技术研究中心等研发一线察实情，科学分析谋良策，切实提高建言资政质量。</w:t>
      </w:r>
    </w:p>
    <w:p>
      <w:pPr>
        <w:pStyle w:val="20"/>
        <w:bidi w:val="0"/>
        <w:rPr>
          <w:rFonts w:hint="eastAsia"/>
        </w:rPr>
      </w:pPr>
      <w:r>
        <w:rPr>
          <w:rFonts w:hint="eastAsia"/>
        </w:rPr>
        <w:t>聚焦“完善康复医疗服务体系”开展专委会课题调研，发挥医卫界别委员作用优势，把调查研究做深、做细、做实，与市卫健委等相关职能部门深入沟通，走访市康复医院、厦门弘爱康复医院等专业医疗机构了解存在问题，组织委员和专家反复论证完善，形成大会发言材料、社情民意及提案，推动调研成果转化落地。</w:t>
      </w:r>
    </w:p>
    <w:p>
      <w:pPr>
        <w:pStyle w:val="20"/>
        <w:bidi w:val="0"/>
        <w:rPr>
          <w:rFonts w:hint="eastAsia"/>
          <w:b/>
          <w:bCs/>
        </w:rPr>
      </w:pPr>
      <w:r>
        <w:rPr>
          <w:rFonts w:hint="eastAsia"/>
          <w:b/>
          <w:bCs/>
        </w:rPr>
        <w:t>持之以恒勤走访 提升视察考察工作质效</w:t>
      </w:r>
    </w:p>
    <w:p>
      <w:pPr>
        <w:pStyle w:val="20"/>
        <w:bidi w:val="0"/>
        <w:rPr>
          <w:rFonts w:hint="eastAsia"/>
        </w:rPr>
      </w:pPr>
      <w:r>
        <w:rPr>
          <w:rFonts w:hint="eastAsia"/>
        </w:rPr>
        <w:t>强化大局意识、履职为民意识、成果转化意识，围绕专委会工作领域多层次开展委员视察考察。开展“关注青少年健康成长”委员视察，前往集美实验学校和厦门医学院，听取相关部门对全市中小学生身心健康工作情况的介绍，提出“建立健全学校体育工作机制、加强体育卫生设施和师资队伍建设”等富有成效的对策建议。</w:t>
      </w:r>
    </w:p>
    <w:p>
      <w:pPr>
        <w:pStyle w:val="20"/>
        <w:bidi w:val="0"/>
        <w:rPr>
          <w:rFonts w:hint="eastAsia"/>
        </w:rPr>
      </w:pPr>
      <w:r>
        <w:rPr>
          <w:rFonts w:hint="eastAsia"/>
        </w:rPr>
        <w:t>结合履职针对2023年常委会民主监督性协商会议形成的《关于“补齐基层医疗卫生服务体系短板”的建议案》落实情况，组织委员前往集美区杏滨街道社区卫生服务中心，开展“回头看”考察并召开座谈会。</w:t>
      </w:r>
    </w:p>
    <w:p>
      <w:pPr>
        <w:pStyle w:val="20"/>
        <w:bidi w:val="0"/>
        <w:rPr>
          <w:rFonts w:hint="eastAsia"/>
          <w:b/>
          <w:bCs/>
        </w:rPr>
      </w:pPr>
      <w:r>
        <w:rPr>
          <w:rFonts w:hint="eastAsia"/>
          <w:b/>
          <w:bCs/>
        </w:rPr>
        <w:t>持之以恒树品牌 发挥好教科卫体界别优势</w:t>
      </w:r>
    </w:p>
    <w:p>
      <w:pPr>
        <w:pStyle w:val="20"/>
        <w:bidi w:val="0"/>
        <w:rPr>
          <w:rFonts w:hint="eastAsia"/>
        </w:rPr>
      </w:pPr>
      <w:r>
        <w:rPr>
          <w:rFonts w:hint="eastAsia"/>
        </w:rPr>
        <w:t>持续开展“牵手关爱青少年”系列活动，发挥专委会所联系界别委员主体作用和委员联系点的阵地优势，开展科普宣传、教育培训、健康讲座、咨询问诊等系列活动，全方位、多层次服务青少年及基层群众。组织科技和科协界别委员前往特教学校、香山街道及相关科技企业，举行“小花伞”公益保障项目捐赠仪式。组织双十中学120位学生前往传染病疫苗研发全国重点实验室开展研学活动，助力社会形成热爱科学、崇尚科学的良好风尚。</w:t>
      </w:r>
    </w:p>
    <w:p>
      <w:pPr>
        <w:pStyle w:val="20"/>
        <w:bidi w:val="0"/>
        <w:rPr>
          <w:rFonts w:hint="eastAsia"/>
        </w:rPr>
      </w:pPr>
      <w:r>
        <w:rPr>
          <w:rFonts w:hint="eastAsia"/>
        </w:rPr>
        <w:t>深入社区，为300多位居民提供现场义诊、健康宣教、疾病筛查、中医理疗等服务；深入军营，为驻厦某部队150余官兵进行现场咨询和义诊；深入学校，协同医卫界别、厦门市中医院，前往双十中学开展“名医入校园义诊”活动，满足教职工健康发展需求。</w:t>
      </w:r>
    </w:p>
    <w:p>
      <w:pPr>
        <w:pStyle w:val="12"/>
        <w:rPr>
          <w:rFonts w:hint="eastAsia"/>
        </w:rPr>
      </w:pPr>
    </w:p>
    <w:p>
      <w:pPr>
        <w:pStyle w:val="19"/>
        <w:bidi w:val="0"/>
        <w:rPr>
          <w:rFonts w:hint="eastAsia"/>
        </w:rPr>
      </w:pPr>
      <w:r>
        <w:rPr>
          <w:rFonts w:hint="eastAsia"/>
        </w:rPr>
        <w:t xml:space="preserve">发挥协商式监督优势 </w:t>
      </w:r>
    </w:p>
    <w:p>
      <w:pPr>
        <w:pStyle w:val="19"/>
        <w:bidi w:val="0"/>
        <w:rPr>
          <w:rFonts w:hint="eastAsia"/>
          <w:lang w:val="en-US" w:eastAsia="zh-CN"/>
        </w:rPr>
      </w:pPr>
      <w:r>
        <w:rPr>
          <w:rFonts w:hint="eastAsia"/>
        </w:rPr>
        <w:t>保障新就业形态劳动者权益</w:t>
      </w:r>
    </w:p>
    <w:p>
      <w:pPr>
        <w:pStyle w:val="44"/>
        <w:spacing w:beforeLines="0" w:afterLines="0"/>
        <w:jc w:val="center"/>
        <w:rPr>
          <w:rFonts w:hint="eastAsia" w:ascii="华文楷体" w:hAnsi="华文楷体" w:eastAsia="华文楷体"/>
          <w:sz w:val="28"/>
          <w:szCs w:val="24"/>
        </w:rPr>
      </w:pPr>
      <w:r>
        <w:rPr>
          <w:rFonts w:hint="eastAsia" w:ascii="华文楷体" w:hAnsi="华文楷体" w:eastAsia="华文楷体"/>
          <w:sz w:val="28"/>
          <w:szCs w:val="24"/>
        </w:rPr>
        <w:t>市政协社会法制委员会（民族宗教委员会）</w:t>
      </w:r>
    </w:p>
    <w:p>
      <w:pPr>
        <w:pStyle w:val="45"/>
        <w:spacing w:beforeLines="0" w:afterLines="0"/>
        <w:ind w:firstLine="503"/>
        <w:rPr>
          <w:rFonts w:hint="eastAsia" w:ascii="楷体" w:hAnsi="楷体" w:eastAsia="楷体"/>
          <w:sz w:val="28"/>
          <w:szCs w:val="28"/>
        </w:rPr>
      </w:pPr>
      <w:r>
        <w:rPr>
          <w:rFonts w:hint="eastAsia" w:ascii="楷体" w:hAnsi="楷体" w:eastAsia="楷体"/>
          <w:sz w:val="28"/>
          <w:szCs w:val="28"/>
        </w:rPr>
        <w:t>市政协社会法制委员会（民族宗教委员会）[以下简称“社法委（民宗委）”]聚焦全市发展大局和民生关切，发挥专的优势，干出实的成果，各项工作迈上新台阶。</w:t>
      </w:r>
    </w:p>
    <w:p>
      <w:pPr>
        <w:rPr>
          <w:rFonts w:hint="eastAsia" w:ascii="方正兰亭纤黑简体 Regular" w:hAnsi="方正兰亭纤黑简体 Regular" w:eastAsia="方正兰亭纤黑简体 Regular"/>
          <w:sz w:val="20"/>
          <w:szCs w:val="24"/>
          <w:lang w:val="en-US" w:eastAsia="zh-CN"/>
        </w:rPr>
      </w:pPr>
    </w:p>
    <w:p>
      <w:pPr>
        <w:pStyle w:val="20"/>
        <w:bidi w:val="0"/>
        <w:rPr>
          <w:rFonts w:hint="eastAsia"/>
          <w:b/>
          <w:bCs/>
        </w:rPr>
      </w:pPr>
      <w:r>
        <w:rPr>
          <w:rFonts w:hint="eastAsia"/>
          <w:b/>
          <w:bCs/>
        </w:rPr>
        <w:t>守正创新 拓展“协商式监督”履职实践</w:t>
      </w:r>
    </w:p>
    <w:p>
      <w:pPr>
        <w:pStyle w:val="20"/>
        <w:bidi w:val="0"/>
        <w:rPr>
          <w:rFonts w:hint="eastAsia"/>
        </w:rPr>
      </w:pPr>
      <w:r>
        <w:rPr>
          <w:rFonts w:hint="eastAsia"/>
        </w:rPr>
        <w:t>围绕党政所急、群众所盼、政协所能，聚焦党政要事、民生实事、社会治理难事等，精心打造协商平台，创新协商机制，努力在协商质效上下功夫。围绕“新就业形态劳动者权益保障”开展协商式民主监督。组织饿了么、美团、达达、好慷在家、京东速递等企业开展主题沙龙交流，深入剖析行业发展面临的困惑，倾听企业真实想法和诉求。联合市网约车工联会开展网约车平台和网约车司机发展现状调查，获取每公里运价、每日工作时长、每月平均成本、每月平均收入等数据。通过财务分析、成本核算，给网约车行业精准画像。真正实现敢监督、会监督、善监督融合融通、提质增效。</w:t>
      </w:r>
    </w:p>
    <w:p>
      <w:pPr>
        <w:pStyle w:val="20"/>
        <w:bidi w:val="0"/>
        <w:rPr>
          <w:rFonts w:hint="eastAsia"/>
        </w:rPr>
      </w:pPr>
      <w:r>
        <w:rPr>
          <w:rFonts w:hint="eastAsia"/>
        </w:rPr>
        <w:t>推动问题及时解决。针对交通安全意识淡薄，社法委（民宗委）联合市市场监管局、市交警支队前往城中村社区、外口安居公寓，对新上岗骑手进行交通安全培训。针对建会入会难，推动工会组织大力实施“工会伴您 益路同行”关爱货车司机行动，促成货拉拉厦门分公司和三家合作商成立工会，吸纳300名司机入会。目前，顺丰、圆通、申通、滴滴、货拉拉5家已在厦门成立工会。通过立整立改，增强监督实效。</w:t>
      </w:r>
    </w:p>
    <w:p>
      <w:pPr>
        <w:pStyle w:val="20"/>
        <w:bidi w:val="0"/>
        <w:rPr>
          <w:rFonts w:hint="eastAsia"/>
          <w:b/>
          <w:bCs/>
        </w:rPr>
      </w:pPr>
      <w:r>
        <w:rPr>
          <w:rFonts w:hint="eastAsia"/>
          <w:b/>
          <w:bCs/>
        </w:rPr>
        <w:t>凝聚共识 形成“协商式监督”建言成果</w:t>
      </w:r>
    </w:p>
    <w:p>
      <w:pPr>
        <w:pStyle w:val="20"/>
        <w:bidi w:val="0"/>
        <w:rPr>
          <w:rFonts w:hint="eastAsia"/>
        </w:rPr>
      </w:pPr>
      <w:r>
        <w:rPr>
          <w:rFonts w:hint="eastAsia"/>
        </w:rPr>
        <w:t>以先进理论为指导，以调查研究为依据，对监督发现问题“抽丝剥茧”，对意见建议凝练升华，形成高质量的协商监督建议案、民主监督报告。在“新就业形态劳动者权益保障”协商监督过程中，社法委（民宗委）按照新就业形态的四大行业领域、五大权益保障范畴，成立九个监督小组，开展相关监督活动64次，380人次参加。收集汇总60多篇监督报告和调研报告，形成协商监督的建议案，提出9个方面26条建议。从劳动基准、社会保障、职业伤害、职业培训、权益保障、公共服务、公平竞争等视角，助力扩大新就业群体权益保障范畴，真正做到把情况摸透、把问题找准、把建议提实，提高协商监督实效。</w:t>
      </w:r>
    </w:p>
    <w:p>
      <w:pPr>
        <w:pStyle w:val="20"/>
        <w:bidi w:val="0"/>
        <w:rPr>
          <w:rFonts w:hint="eastAsia"/>
          <w:b/>
          <w:bCs/>
        </w:rPr>
      </w:pPr>
      <w:r>
        <w:rPr>
          <w:rFonts w:hint="eastAsia"/>
          <w:b/>
          <w:bCs/>
        </w:rPr>
        <w:t>办理反馈 做好“协商式监督”成果转化</w:t>
      </w:r>
    </w:p>
    <w:p>
      <w:pPr>
        <w:pStyle w:val="20"/>
        <w:bidi w:val="0"/>
        <w:rPr>
          <w:rFonts w:hint="eastAsia"/>
        </w:rPr>
      </w:pPr>
      <w:r>
        <w:rPr>
          <w:rFonts w:hint="eastAsia"/>
        </w:rPr>
        <w:t>做好协商式监督的“后半篇文章”，真正让“软监督”发挥“硬实效”。社法委（民宗委）“新就业形态劳动者权益保障”建议案报送市委后，得到市委主要领导批示。市委分管领导召开全市43个部门参加的专题会议研究部署推动。针对建议案中所提9个方面26条建议、80多条细化建议逐条研究，提出责任分工方案。每条建议明确1个责任部门，2至8个相关部门配合。社法委（民宗委）参加每月召开的专题会议，共同研究推动工作，力争形成具有厦门特色的新就业形态劳动者权益保障工作的创新实践和典型经验。</w:t>
      </w:r>
    </w:p>
    <w:p>
      <w:pPr>
        <w:jc w:val="both"/>
        <w:rPr>
          <w:rFonts w:hint="eastAsia" w:ascii="方正兰亭纤黑简体 Regular" w:hAnsi="方正兰亭纤黑简体 Regular" w:eastAsia="方正兰亭纤黑简体 Regular"/>
          <w:sz w:val="20"/>
          <w:szCs w:val="24"/>
          <w:lang w:val="en-US" w:eastAsia="zh-CN"/>
        </w:rPr>
      </w:pPr>
    </w:p>
    <w:p>
      <w:pPr>
        <w:pStyle w:val="19"/>
        <w:bidi w:val="0"/>
        <w:rPr>
          <w:rFonts w:hint="eastAsia"/>
        </w:rPr>
      </w:pPr>
      <w:r>
        <w:rPr>
          <w:rFonts w:hint="eastAsia"/>
        </w:rPr>
        <w:t>促进厦台融合发展 密切厦港澳侨协作</w:t>
      </w:r>
    </w:p>
    <w:p>
      <w:pPr>
        <w:pStyle w:val="44"/>
        <w:spacing w:beforeLines="0" w:afterLines="0"/>
        <w:jc w:val="center"/>
        <w:rPr>
          <w:rFonts w:hint="eastAsia" w:ascii="华文楷体" w:hAnsi="华文楷体" w:eastAsia="华文楷体"/>
          <w:sz w:val="28"/>
          <w:szCs w:val="24"/>
        </w:rPr>
      </w:pPr>
      <w:r>
        <w:rPr>
          <w:rFonts w:hint="eastAsia" w:ascii="华文楷体" w:hAnsi="华文楷体" w:eastAsia="华文楷体"/>
          <w:sz w:val="28"/>
          <w:szCs w:val="24"/>
        </w:rPr>
        <w:t>市政协港澳台侨和外事委员会</w:t>
      </w:r>
    </w:p>
    <w:p>
      <w:pPr>
        <w:pStyle w:val="45"/>
        <w:spacing w:beforeLines="0" w:afterLines="0"/>
        <w:ind w:firstLine="503"/>
        <w:rPr>
          <w:rFonts w:hint="eastAsia" w:ascii="楷体" w:hAnsi="楷体" w:eastAsia="楷体"/>
          <w:sz w:val="28"/>
          <w:szCs w:val="28"/>
        </w:rPr>
      </w:pPr>
      <w:r>
        <w:rPr>
          <w:rFonts w:hint="eastAsia" w:ascii="楷体" w:hAnsi="楷体" w:eastAsia="楷体"/>
          <w:sz w:val="28"/>
          <w:szCs w:val="28"/>
        </w:rPr>
        <w:t>市政协港澳台侨和外事委员会不断创新协商形式，丰富协商内容，聚焦我市港澳台侨和外事工作重点热点问题，建真言、谋良策、出实招。做好“深化两岸经贸交流合作”市政协专题协商，形成建议案，获市委市政府肯定；围绕“深化厦台旅游合作”开展专委会对口协商，取得良好效果。坚持问题导向，深入基层一线，形成高质量调研成果，服务市委市政府的决策。认真完成常委会重点课题、专委会课题研究等任务，围绕“深化两岸经贸交流合作”专题协商，“我市数字化保护现状研究”“关于推动厦港澳会展旅游业合作的对策建议”等课题，赴外省市调研先进经验做法。</w:t>
      </w:r>
    </w:p>
    <w:p>
      <w:pPr>
        <w:pStyle w:val="45"/>
        <w:spacing w:beforeLines="0" w:afterLines="0"/>
        <w:ind w:firstLine="503"/>
        <w:rPr>
          <w:rFonts w:hint="eastAsia" w:ascii="楷体" w:hAnsi="楷体" w:eastAsia="楷体"/>
          <w:sz w:val="28"/>
          <w:szCs w:val="28"/>
        </w:rPr>
      </w:pPr>
    </w:p>
    <w:p>
      <w:pPr>
        <w:pStyle w:val="20"/>
        <w:bidi w:val="0"/>
        <w:rPr>
          <w:rFonts w:hint="eastAsia"/>
          <w:b/>
          <w:bCs/>
        </w:rPr>
      </w:pPr>
      <w:r>
        <w:rPr>
          <w:rFonts w:hint="eastAsia"/>
          <w:b/>
          <w:bCs/>
        </w:rPr>
        <w:t>继续扩大团结联谊 广泛凝聚共识</w:t>
      </w:r>
    </w:p>
    <w:p>
      <w:pPr>
        <w:pStyle w:val="20"/>
        <w:bidi w:val="0"/>
        <w:rPr>
          <w:rFonts w:hint="eastAsia"/>
        </w:rPr>
      </w:pPr>
      <w:r>
        <w:rPr>
          <w:rFonts w:hint="eastAsia"/>
        </w:rPr>
        <w:t>发挥政协统一战线组织凝心聚力、汇聚力量的独特优势，加强联络联谊，努力画好做大同心圆。</w:t>
      </w:r>
    </w:p>
    <w:p>
      <w:pPr>
        <w:pStyle w:val="20"/>
        <w:bidi w:val="0"/>
        <w:rPr>
          <w:rFonts w:hint="eastAsia"/>
        </w:rPr>
      </w:pPr>
      <w:r>
        <w:rPr>
          <w:rFonts w:hint="eastAsia"/>
        </w:rPr>
        <w:t>一是发挥港澳委员双重积极作用。支持港澳委员积极参与港澳地区社会治理，为港澳委员履职尽责搭建平台；促进厦港澳交流合作，主动为港澳委员投资兴业牵线搭桥；做好港澳青年工作，接待“港澳篮儿看祖国”交流团、“香港东区青年厦门交流团”等；市政协副主席赴香港、澳门访问，通报我市上半年经济社会发展情况及今年以来市政协开展的主要工作，拜会重要社团、机构、企业。二是助力我市探索两岸融合发展新路。推动恢复设置台商市政协委员；推动设立湖里区汇元台青基地市、区两级委员联系点；定期组织台商委员及特邀人士开展考察座谈活动，听取意见建议。三是密切联系海外侨胞。牵头组织“五侨”联席会议，赴泉州考察调研涉侨工作；邀请海外侨胞走进厦门心血管病医院和海丝中央法务区，了解我市在推动落实全球发展倡议方面取得的成效。</w:t>
      </w:r>
    </w:p>
    <w:p>
      <w:pPr>
        <w:pStyle w:val="20"/>
        <w:bidi w:val="0"/>
        <w:rPr>
          <w:rFonts w:hint="eastAsia"/>
          <w:b/>
          <w:bCs/>
        </w:rPr>
      </w:pPr>
      <w:r>
        <w:rPr>
          <w:rFonts w:hint="eastAsia"/>
          <w:b/>
          <w:bCs/>
        </w:rPr>
        <w:t>强化守正创新理念 打造品牌活动</w:t>
      </w:r>
    </w:p>
    <w:p>
      <w:pPr>
        <w:pStyle w:val="20"/>
        <w:bidi w:val="0"/>
        <w:rPr>
          <w:rFonts w:hint="eastAsia"/>
        </w:rPr>
      </w:pPr>
      <w:r>
        <w:rPr>
          <w:rFonts w:hint="eastAsia"/>
        </w:rPr>
        <w:t>不断在实践中创新工作载体，打造特色履职品牌，在专出特色、专出质量、专出水平上下功夫。积极推进“政协走进台胞，台胞走进政协”活动，并发动各区政协参与；组织“情系中华·港澳台委员暨特邀人士内地行”，围绕“走进丝路文明根脉，感受西北发展新貌，厚植爱国民族情怀，坚定中华文化自信”主题，赴甘肃、青海考察相关地市的做法和经验，进一步激发港澳台委员爱国热情和投身祖国建设的积极性；组织13个国家的20名在厦外籍留学生，开展“在厦留学生看厦门——追寻鼓浪屿华侨的足迹”短视频主题创享活动，拍摄鼓浪屿华侨文化特色景致，视频在“国际在线”“环球网”等权威网站获高点击率；联合台盟厦门市委员会举办“携手两岸英才，共促融合发展”台青主题活动，组织两岸大学生前往软件园三期参观，并邀请人力资源部门介绍招聘就业等信息。</w:t>
      </w:r>
    </w:p>
    <w:p>
      <w:pPr>
        <w:pStyle w:val="20"/>
        <w:bidi w:val="0"/>
        <w:rPr>
          <w:rFonts w:hint="eastAsia"/>
          <w:b/>
          <w:bCs/>
        </w:rPr>
      </w:pPr>
      <w:r>
        <w:rPr>
          <w:rFonts w:hint="eastAsia"/>
          <w:b/>
          <w:bCs/>
        </w:rPr>
        <w:t>服务保障重要活动 展现风采形象</w:t>
      </w:r>
    </w:p>
    <w:p>
      <w:pPr>
        <w:pStyle w:val="20"/>
        <w:bidi w:val="0"/>
        <w:rPr>
          <w:rFonts w:hint="eastAsia" w:ascii="方正兰亭纤黑简体 Regular" w:hAnsi="方正兰亭纤黑简体 Regular" w:eastAsia="方正兰亭纤黑简体 Regular"/>
          <w:szCs w:val="24"/>
          <w:lang w:val="en-US" w:eastAsia="zh-CN"/>
        </w:rPr>
      </w:pPr>
      <w:r>
        <w:rPr>
          <w:rFonts w:hint="eastAsia"/>
        </w:rPr>
        <w:t>不断提高专委会队伍建设，以更高要求，更优标准，更实作风，完成大型活动和全国政协来厦调研等服务保障工作。共同承办第七届海峡论坛·两岸基层治理论坛；认真做好市四套班子联合举行港澳台委员和特邀人士见面会；积极服务保障参加九八投洽会市政协境外客商，热情周到的优质服务赢得赞誉。</w:t>
      </w:r>
    </w:p>
    <w:p>
      <w:pPr>
        <w:rPr>
          <w:rFonts w:hint="eastAsia" w:ascii="方正兰亭纤黑简体 Regular" w:hAnsi="方正兰亭纤黑简体 Regular" w:eastAsia="方正兰亭纤黑简体 Regular"/>
          <w:sz w:val="20"/>
          <w:szCs w:val="24"/>
          <w:lang w:val="en-US" w:eastAsia="zh-CN"/>
        </w:rPr>
      </w:pPr>
    </w:p>
    <w:p>
      <w:pPr>
        <w:pStyle w:val="19"/>
        <w:bidi w:val="0"/>
        <w:rPr>
          <w:rFonts w:hint="eastAsia"/>
        </w:rPr>
      </w:pPr>
      <w:r>
        <w:rPr>
          <w:rFonts w:hint="eastAsia"/>
        </w:rPr>
        <w:t>打造履职新阵地 凝聚发展向心力</w:t>
      </w:r>
    </w:p>
    <w:p>
      <w:pPr>
        <w:pStyle w:val="44"/>
        <w:spacing w:beforeLines="0" w:afterLines="0"/>
        <w:jc w:val="center"/>
        <w:rPr>
          <w:rFonts w:hint="eastAsia" w:ascii="华文楷体" w:hAnsi="华文楷体" w:eastAsia="华文楷体"/>
          <w:sz w:val="28"/>
          <w:szCs w:val="24"/>
        </w:rPr>
      </w:pPr>
      <w:r>
        <w:rPr>
          <w:rFonts w:hint="eastAsia" w:ascii="华文楷体" w:hAnsi="华文楷体" w:eastAsia="华文楷体"/>
          <w:sz w:val="28"/>
          <w:szCs w:val="24"/>
        </w:rPr>
        <w:t>市政协文化文史和学习委员会</w:t>
      </w:r>
    </w:p>
    <w:p>
      <w:pPr>
        <w:pStyle w:val="45"/>
        <w:spacing w:beforeLines="0" w:afterLines="0"/>
        <w:ind w:firstLine="503"/>
        <w:rPr>
          <w:rFonts w:hint="eastAsia" w:ascii="楷体" w:hAnsi="楷体" w:eastAsia="楷体"/>
          <w:sz w:val="28"/>
          <w:szCs w:val="28"/>
        </w:rPr>
      </w:pPr>
      <w:r>
        <w:rPr>
          <w:rFonts w:hint="eastAsia" w:ascii="楷体" w:hAnsi="楷体" w:eastAsia="楷体"/>
          <w:sz w:val="28"/>
          <w:szCs w:val="28"/>
        </w:rPr>
        <w:t>市政协文化文史和学习委员会围绕中心服务大局，用心用情搭建平台，突显优势凝聚共识，全力推动各项工作高质高效开展。厦门市政协文史馆建成落地，“书香政协”“厦门文史沙龙”等文化品牌建设稳步推进，文史书画工作创新开展，聚焦文化发展课题协商、视察、调研扎实开展，积极引导政协委员坚定文化自信、坚定历史自信。</w:t>
      </w:r>
    </w:p>
    <w:p>
      <w:pPr>
        <w:rPr>
          <w:rFonts w:hint="eastAsia" w:ascii="方正兰亭纤黑简体 Regular" w:hAnsi="方正兰亭纤黑简体 Regular" w:eastAsia="方正兰亭纤黑简体 Regular"/>
          <w:sz w:val="21"/>
          <w:szCs w:val="28"/>
          <w:lang w:val="en-US" w:eastAsia="zh-CN"/>
        </w:rPr>
      </w:pPr>
    </w:p>
    <w:p>
      <w:pPr>
        <w:pStyle w:val="20"/>
        <w:bidi w:val="0"/>
        <w:rPr>
          <w:rFonts w:hint="eastAsia"/>
          <w:b/>
          <w:bCs/>
        </w:rPr>
      </w:pPr>
      <w:r>
        <w:rPr>
          <w:rFonts w:hint="eastAsia"/>
          <w:b/>
          <w:bCs/>
        </w:rPr>
        <w:t>文史馆文化活动有新进展</w:t>
      </w:r>
    </w:p>
    <w:p>
      <w:pPr>
        <w:pStyle w:val="20"/>
        <w:bidi w:val="0"/>
        <w:rPr>
          <w:rFonts w:hint="eastAsia"/>
        </w:rPr>
      </w:pPr>
      <w:r>
        <w:rPr>
          <w:rFonts w:hint="eastAsia"/>
        </w:rPr>
        <w:t>市政协文史馆正式投入使用，举办“撷英集萃 继往开来——厦门市政协迎接人民政协成立75周年文史书画展”，通过馆藏实物和历史照片，集中展示宣传中国共产党领导的多党合作和政治协商制度及其实践成果，再现市政协以及政协各参加单位、市各级政协组织和广大政协委员凝心聚力、开拓进取、铿锵奋进的发展历程，生动展现了人民政协诞生的重大意义。一年来，先后接待省内外各级政协组织及我市党派、区政协等近50个团组、超600人次。市政协文史馆结合专委会“书香政协”“厦门文史沙龙”品牌建设工作，在市政协文史馆、市博物馆、特区纪念馆、破狱斗争旧址等文博展馆内联合开展“童言文博声 礼赞新时代——2024第一届文博宣讲小使者”活动，得到多家媒体报道，也赢得学生及家长赞誉，扩大了影响力。</w:t>
      </w:r>
    </w:p>
    <w:p>
      <w:pPr>
        <w:pStyle w:val="20"/>
        <w:bidi w:val="0"/>
        <w:rPr>
          <w:rFonts w:hint="eastAsia"/>
          <w:b/>
          <w:bCs/>
        </w:rPr>
      </w:pPr>
      <w:r>
        <w:rPr>
          <w:rFonts w:hint="eastAsia"/>
          <w:b/>
          <w:bCs/>
        </w:rPr>
        <w:t>文史书画工作有新成效</w:t>
      </w:r>
    </w:p>
    <w:p>
      <w:pPr>
        <w:pStyle w:val="20"/>
        <w:bidi w:val="0"/>
        <w:rPr>
          <w:rFonts w:hint="eastAsia"/>
        </w:rPr>
      </w:pPr>
      <w:r>
        <w:rPr>
          <w:rFonts w:hint="eastAsia"/>
        </w:rPr>
        <w:t>厦门市政协书画院、委员悦读书屋，面积约500平方米，收藏人民政协理论、文化文史类书籍4000余册，集书画展示创作、读书学习交流、主题沙龙研讨等多功能于一体。2024年，市政协文史馆先后举办市政协书画展馆藏作品展和开展“迎接人民政协成立七十五周年”笔会活动，联合省政协书画院开展“迎国庆 颂宏图”书画系列活动，举办主题书画展并组织书画写生。与市民盟书画院、丹东市政协、龙岩市政协等联动，分别举办小型笔会交流活动。组织文史专家来馆座谈交流，加快推进《忆名家话晓寒》《厦门老字号》《厦门老街寻厝》撰写、审稿和出版进程。加强与专委会、区政协、有关行业协会的联合联动，策划开展“政协委员口述史”等文史丛书、“三亲”史料和口述史的征编工作，推动文史工作与新技术、新模式有机融合。</w:t>
      </w:r>
    </w:p>
    <w:p>
      <w:pPr>
        <w:pStyle w:val="20"/>
        <w:bidi w:val="0"/>
        <w:rPr>
          <w:rFonts w:hint="eastAsia"/>
          <w:b/>
          <w:bCs/>
        </w:rPr>
      </w:pPr>
      <w:r>
        <w:rPr>
          <w:rFonts w:hint="eastAsia"/>
          <w:b/>
          <w:bCs/>
        </w:rPr>
        <w:t>助力文化强市工作有新亮点</w:t>
      </w:r>
    </w:p>
    <w:p>
      <w:pPr>
        <w:pStyle w:val="20"/>
        <w:bidi w:val="0"/>
        <w:rPr>
          <w:rFonts w:hint="eastAsia"/>
        </w:rPr>
      </w:pPr>
      <w:r>
        <w:rPr>
          <w:rFonts w:hint="eastAsia"/>
        </w:rPr>
        <w:t>组织开展我市闽南戏曲传承发展情况委员视察，聚焦大力扶持闽南戏曲院团建设，支持院团赓续传统、发扬创新，为推动闽南戏曲创造性转化、创新性发展建言资政。联合民盟、民革界别活动小组举办“以环海旅游推进我市旅游业可持续发展”界别协商活动，协商建议得到相关部门采纳。围绕“焕新历史文化街区，打造厦门旅游新亮点”和“挖掘厦门城市特色，推进文艺精品创作”，邀请各民主党派、区政协、高校专家组建课题组，实地走访市文旅局等职能部门和厦门大学艺术学院、鹭潮美院、厦门市台湾艺术研究院等院校，深入“来疯喜剧场”等相关企业，走基层、摸实情、察民意，组织部分委员、课题组成员赴辽宁、西藏等地学习先进经验，形成课题报告，供市政府相关部门决策参考。此外，开展文旅产业发展、文艺人才培养等相关主题考察，助推我市文化产业持续发展、稳步推进。</w:t>
      </w:r>
    </w:p>
    <w:p>
      <w:pPr>
        <w:pStyle w:val="20"/>
        <w:bidi w:val="0"/>
        <w:rPr>
          <w:rFonts w:hint="eastAsia"/>
        </w:rPr>
      </w:pPr>
    </w:p>
    <w:p>
      <w:pPr>
        <w:rPr>
          <w:rFonts w:hint="eastAsia" w:ascii="方正兰亭纤黑简体 Regular" w:hAnsi="方正兰亭纤黑简体 Regular" w:eastAsia="方正兰亭纤黑简体 Regular"/>
          <w:sz w:val="20"/>
          <w:szCs w:val="24"/>
        </w:rPr>
      </w:pPr>
    </w:p>
    <w:p>
      <w:pPr>
        <w:pStyle w:val="19"/>
        <w:bidi w:val="0"/>
        <w:rPr>
          <w:rFonts w:hint="eastAsia"/>
        </w:rPr>
      </w:pPr>
      <w:r>
        <w:rPr>
          <w:rFonts w:hint="eastAsia"/>
        </w:rPr>
        <w:t>强基增量提质</w:t>
      </w:r>
    </w:p>
    <w:p>
      <w:pPr>
        <w:pStyle w:val="19"/>
        <w:bidi w:val="0"/>
        <w:rPr>
          <w:rFonts w:hint="eastAsia"/>
        </w:rPr>
      </w:pPr>
      <w:r>
        <w:rPr>
          <w:rFonts w:hint="eastAsia"/>
        </w:rPr>
        <w:t>推动社情民意信息工作走在前列</w:t>
      </w:r>
    </w:p>
    <w:p>
      <w:pPr>
        <w:pStyle w:val="44"/>
        <w:spacing w:beforeLines="0" w:afterLines="0"/>
        <w:jc w:val="center"/>
        <w:rPr>
          <w:rFonts w:hint="eastAsia" w:ascii="华文楷体" w:hAnsi="华文楷体" w:eastAsia="华文楷体"/>
          <w:sz w:val="28"/>
          <w:szCs w:val="24"/>
        </w:rPr>
      </w:pPr>
      <w:r>
        <w:rPr>
          <w:rFonts w:hint="eastAsia" w:ascii="华文楷体" w:hAnsi="华文楷体" w:eastAsia="华文楷体"/>
          <w:sz w:val="28"/>
          <w:szCs w:val="24"/>
        </w:rPr>
        <w:t>市政协研究室</w:t>
      </w:r>
    </w:p>
    <w:p>
      <w:pPr>
        <w:pStyle w:val="45"/>
        <w:spacing w:beforeLines="0" w:afterLines="0"/>
        <w:ind w:firstLine="503"/>
        <w:rPr>
          <w:rFonts w:hint="eastAsia" w:ascii="楷体" w:hAnsi="楷体" w:eastAsia="楷体"/>
          <w:sz w:val="28"/>
          <w:szCs w:val="28"/>
        </w:rPr>
      </w:pPr>
      <w:r>
        <w:rPr>
          <w:rFonts w:hint="eastAsia" w:ascii="楷体" w:hAnsi="楷体" w:eastAsia="楷体"/>
          <w:sz w:val="28"/>
          <w:szCs w:val="28"/>
        </w:rPr>
        <w:t>市政协始终把反映社情民意信息工作摆在重要位置，不断完善工作机制，创新工作方法，聚焦强基、增量、提质持续发力。截至2024年10月，共编报信息1500多件，全国政协采用105件次，福建省政协采用436件次，26件信息获省、市领导批示，在全国15个副省级市政协及福建省九市一区政协信息工作排名位居前列。</w:t>
      </w:r>
    </w:p>
    <w:p>
      <w:pPr>
        <w:pStyle w:val="45"/>
        <w:spacing w:beforeLines="0" w:afterLines="0"/>
        <w:ind w:firstLine="503"/>
        <w:rPr>
          <w:rFonts w:hint="eastAsia" w:ascii="楷体" w:hAnsi="楷体" w:eastAsia="楷体"/>
          <w:sz w:val="28"/>
          <w:szCs w:val="28"/>
        </w:rPr>
      </w:pPr>
    </w:p>
    <w:p>
      <w:pPr>
        <w:pStyle w:val="20"/>
        <w:bidi w:val="0"/>
        <w:rPr>
          <w:rFonts w:hint="eastAsia"/>
          <w:b/>
          <w:bCs/>
        </w:rPr>
      </w:pPr>
      <w:r>
        <w:rPr>
          <w:rFonts w:hint="eastAsia"/>
          <w:b/>
          <w:bCs/>
        </w:rPr>
        <w:t>着重强基 确保“行稳致远”</w:t>
      </w:r>
    </w:p>
    <w:p>
      <w:pPr>
        <w:pStyle w:val="20"/>
        <w:bidi w:val="0"/>
        <w:rPr>
          <w:rFonts w:hint="eastAsia"/>
        </w:rPr>
      </w:pPr>
      <w:r>
        <w:rPr>
          <w:rFonts w:hint="eastAsia"/>
        </w:rPr>
        <w:t>一是高位推动。市政协党组高度重视社情民意信息工作，列入重要议事日程，纳入年度工作要点，作为“委员作业”“履职抓手”“考核重点”，全局性谋划、整体性推进。形成主席带头抓、秘书长分管抓、职能部门具体抓、各方广泛参与的信息工作格局。二是建强队伍。聘请一批高校专家学者、市直部门业务骨干担任特邀信息员，有效扩充社情民意信息反映生力军。引导有条件的党派、区政协建立信息“智库团队”，挖掘培养信息专业人才。通过辅导讲座、座谈交流、以会代训等形式，加强培训指导。三是优化机制。完善内部审核机制，制定《加强和改进反映社情民意信息工作的意见》，修订《反映社情民意信息工作评选办法》，筑牢制度保障。健全考核激励机制，定期晒成绩单、出光荣榜，营造比学赶超浓厚氛围。</w:t>
      </w:r>
    </w:p>
    <w:p>
      <w:pPr>
        <w:pStyle w:val="20"/>
        <w:bidi w:val="0"/>
        <w:rPr>
          <w:rFonts w:hint="eastAsia"/>
          <w:b/>
          <w:bCs/>
        </w:rPr>
      </w:pPr>
      <w:r>
        <w:rPr>
          <w:rFonts w:hint="eastAsia"/>
          <w:b/>
          <w:bCs/>
        </w:rPr>
        <w:t>着重增量 引来“源头活水”</w:t>
      </w:r>
    </w:p>
    <w:p>
      <w:pPr>
        <w:pStyle w:val="20"/>
        <w:bidi w:val="0"/>
        <w:rPr>
          <w:rFonts w:hint="eastAsia"/>
        </w:rPr>
      </w:pPr>
      <w:r>
        <w:rPr>
          <w:rFonts w:hint="eastAsia"/>
        </w:rPr>
        <w:t>一是下沉收集。市政协研究室依托委员联系点、联络站等平台，建立社情民意信息工作站51个，引导政协委员、党派成员下沉一线、深入基层，积极反映群众意愿诉求。“一线民意直通车”平台共收集信息600余篇，助推解决在厦高校毕业生就业、增加老年人健康测试项目等多项民生问题。二是外联拓展。加强与市委统战部、市委办公厅等部门的联系协作，拓展与高校院所、社会团体、美亚智库等智库平台的交流互动，反映前瞻性、前沿化的研究成果。加快AI芯片领域专精特新战略实施等多篇信息获得批示和采纳。三是履职转化。将信息工作与协商、提案、调研等履职重点紧密结合，围绕专题协商、视察调研、重点提案办理中发现的情况和问题，及时以信息形式反映。结合“传承弘扬筼筜湖治理经验，持续提升海洋生态修复”议政性常委会会议，集中报送了一批涉生态环境保护的信息，获得重视采纳。</w:t>
      </w:r>
    </w:p>
    <w:p>
      <w:pPr>
        <w:pStyle w:val="20"/>
        <w:bidi w:val="0"/>
        <w:rPr>
          <w:rFonts w:hint="eastAsia"/>
          <w:b/>
          <w:bCs/>
        </w:rPr>
      </w:pPr>
      <w:r>
        <w:rPr>
          <w:rFonts w:hint="eastAsia"/>
          <w:b/>
          <w:bCs/>
        </w:rPr>
        <w:t>着重提质 力求“对路管用”</w:t>
      </w:r>
    </w:p>
    <w:p>
      <w:pPr>
        <w:pStyle w:val="20"/>
        <w:bidi w:val="0"/>
        <w:rPr>
          <w:rFonts w:hint="eastAsia"/>
        </w:rPr>
      </w:pPr>
      <w:r>
        <w:rPr>
          <w:rFonts w:hint="eastAsia"/>
        </w:rPr>
        <w:t>一是把握“实”。信息选题紧扣经济社会发展重大战略性、全局性问题，全面深化改革中的重点问题，民生方面的难点问题，及时报送综合性、前瞻性对策建议。市政协十四届三次会议期间，市政协研究室报送《大会快报》24件，生成式人工智能发展、钙钛矿光伏电池产业链建设等信息获市委市政府领导批示22件次。二是把握“准”。加强信息选题策划和重点约稿力度，聚焦有厦门特色优势的“生态环境”“两岸融合”等领域，加大专题信息报送力度。打磨精品信息，重要线索、重点选题会同相关专家学者“把脉问诊”，努力提高信息的科学性、专业性和层次性。三是把握“效”。力求信息报送效率，及时反映动态性动向性情况，对突发事件、重大活动、社会热点等尽快收集、快速反映。加强与上级政协及市委市政府有关部门的对接联系，推动意见建议的落实。</w:t>
      </w:r>
    </w:p>
    <w:p>
      <w:pPr>
        <w:rPr>
          <w:rFonts w:hint="eastAsia" w:ascii="方正兰亭纤黑简体 Regular" w:hAnsi="方正兰亭纤黑简体 Regular" w:eastAsia="方正兰亭纤黑简体 Regular"/>
          <w:sz w:val="20"/>
          <w:szCs w:val="24"/>
          <w:lang w:val="en-US" w:eastAsia="zh-CN"/>
        </w:rPr>
      </w:pPr>
    </w:p>
    <w:p>
      <w:pPr>
        <w:rPr>
          <w:rFonts w:hint="eastAsia" w:ascii="方正兰亭纤黑简体 Regular" w:hAnsi="方正兰亭纤黑简体 Regular" w:eastAsia="方正兰亭纤黑简体 Regular"/>
          <w:sz w:val="20"/>
          <w:szCs w:val="24"/>
          <w:lang w:val="en-US" w:eastAsia="zh-CN"/>
        </w:rPr>
      </w:pPr>
    </w:p>
    <w:p>
      <w:pPr>
        <w:pStyle w:val="2"/>
        <w:spacing w:afterLines="0" w:line="360" w:lineRule="auto"/>
        <w:rPr>
          <w:rFonts w:hint="eastAsia"/>
          <w:highlight w:val="yellow"/>
          <w:lang w:val="en-US" w:eastAsia="zh-CN"/>
        </w:rPr>
      </w:pPr>
      <w:r>
        <w:rPr>
          <w:rFonts w:hint="eastAsia"/>
          <w:highlight w:val="yellow"/>
          <w:lang w:val="en-US" w:eastAsia="zh-CN"/>
        </w:rPr>
        <w:t>党派团体</w:t>
      </w:r>
    </w:p>
    <w:p>
      <w:pPr>
        <w:pStyle w:val="19"/>
        <w:bidi w:val="0"/>
        <w:rPr>
          <w:rFonts w:hint="eastAsia"/>
        </w:rPr>
      </w:pPr>
      <w:r>
        <w:rPr>
          <w:rFonts w:hint="eastAsia"/>
        </w:rPr>
        <w:t>持续发力 彰显作为</w:t>
      </w:r>
    </w:p>
    <w:p>
      <w:pPr>
        <w:pStyle w:val="44"/>
        <w:spacing w:beforeLines="0" w:afterLines="0"/>
        <w:jc w:val="center"/>
        <w:rPr>
          <w:rFonts w:hint="eastAsia" w:ascii="华文楷体" w:hAnsi="华文楷体" w:eastAsia="华文楷体"/>
          <w:sz w:val="28"/>
          <w:szCs w:val="24"/>
        </w:rPr>
      </w:pPr>
      <w:r>
        <w:rPr>
          <w:rFonts w:hint="eastAsia" w:ascii="华文楷体" w:hAnsi="华文楷体" w:eastAsia="华文楷体"/>
          <w:sz w:val="28"/>
          <w:szCs w:val="24"/>
        </w:rPr>
        <w:t>民革厦门市委员会</w:t>
      </w:r>
    </w:p>
    <w:p>
      <w:pPr>
        <w:pStyle w:val="34"/>
        <w:bidi w:val="0"/>
        <w:rPr>
          <w:rFonts w:hint="eastAsia"/>
        </w:rPr>
      </w:pPr>
      <w:r>
        <w:rPr>
          <w:rFonts w:hint="eastAsia"/>
        </w:rPr>
        <w:t>2024年，民革厦门市委员会始终坚持以习近平新时代中国特色社会主义思想为指导，充分发挥社会和法制、“三农”、促进祖国和平统一等领域的优势，认真履职，积极建言，展现中国特色社会主义参政党的新气象、新干劲、新作为。</w:t>
      </w:r>
    </w:p>
    <w:p>
      <w:pPr>
        <w:pStyle w:val="44"/>
        <w:spacing w:beforeLines="0" w:afterLines="0"/>
        <w:ind w:firstLine="425"/>
        <w:rPr>
          <w:rFonts w:hint="eastAsia" w:ascii="华文楷体" w:hAnsi="华文楷体" w:eastAsia="华文楷体"/>
          <w:color w:val="F3981C"/>
          <w:sz w:val="20"/>
          <w:szCs w:val="24"/>
        </w:rPr>
      </w:pPr>
    </w:p>
    <w:p>
      <w:pPr>
        <w:pStyle w:val="20"/>
        <w:bidi w:val="0"/>
        <w:rPr>
          <w:rFonts w:hint="eastAsia"/>
          <w:b/>
          <w:bCs/>
        </w:rPr>
      </w:pPr>
      <w:r>
        <w:rPr>
          <w:rFonts w:hint="eastAsia"/>
          <w:b/>
          <w:bCs/>
        </w:rPr>
        <w:t>积极参政议政促发展</w:t>
      </w:r>
    </w:p>
    <w:p>
      <w:pPr>
        <w:pStyle w:val="20"/>
        <w:bidi w:val="0"/>
        <w:rPr>
          <w:rFonts w:hint="eastAsia"/>
        </w:rPr>
      </w:pPr>
      <w:r>
        <w:rPr>
          <w:rFonts w:hint="eastAsia"/>
        </w:rPr>
        <w:t>完成建言类课题111个，4个调研报告被市社科联采用，其中《厦门市跨海特大桥防灾减灾的数字化管理体系建议》《厦门市近岸海域环保清淤存在的问题和对策建议》分别获市政协主要领导、市政府分管副市长批示。参加11场市政协专题协商，完成口头发言10篇，书面发言汇编35篇。参加市委书记与各党派领导专题协商作口头发言。《亟待促进厦门市互联网订餐安全监管的对策建议》被列为市政协2024年度重点提案。程明获评“福建省政协2023年度履职优秀委员”。</w:t>
      </w:r>
    </w:p>
    <w:p>
      <w:pPr>
        <w:pStyle w:val="20"/>
        <w:bidi w:val="0"/>
        <w:rPr>
          <w:rFonts w:hint="eastAsia"/>
          <w:b/>
          <w:bCs/>
        </w:rPr>
      </w:pPr>
      <w:r>
        <w:rPr>
          <w:rFonts w:hint="eastAsia"/>
          <w:b/>
          <w:bCs/>
        </w:rPr>
        <w:t>促进祖统工作展现新作为</w:t>
      </w:r>
    </w:p>
    <w:p>
      <w:pPr>
        <w:pStyle w:val="20"/>
        <w:bidi w:val="0"/>
        <w:rPr>
          <w:rFonts w:hint="eastAsia"/>
        </w:rPr>
      </w:pPr>
      <w:r>
        <w:rPr>
          <w:rFonts w:hint="eastAsia"/>
        </w:rPr>
        <w:t>以促进祖国和平统一工作为参政议政工作的切入点，聚智聚力做好以“情”促融的大文章。完成涉台课题调研19个，市政协常委会会议协商和界别专题协商，完成2篇口头发言、5篇书面发言。5月8日，成立“厦门民革台胞法律服务站”，举办4场法律咨询宣讲活动，为台胞协调解决纠纷标的额累计40余万元。积极收集台胞创业就业和台商经营中的困难、问题，务实调研，精准建言。</w:t>
      </w:r>
    </w:p>
    <w:p>
      <w:pPr>
        <w:pStyle w:val="20"/>
        <w:bidi w:val="0"/>
        <w:rPr>
          <w:rFonts w:hint="eastAsia"/>
          <w:b/>
          <w:bCs/>
        </w:rPr>
      </w:pPr>
      <w:r>
        <w:rPr>
          <w:rFonts w:hint="eastAsia"/>
          <w:b/>
          <w:bCs/>
        </w:rPr>
        <w:t>抓“两头” 强化自身建设</w:t>
      </w:r>
    </w:p>
    <w:p>
      <w:pPr>
        <w:pStyle w:val="20"/>
        <w:bidi w:val="0"/>
        <w:rPr>
          <w:rFonts w:hint="eastAsia"/>
        </w:rPr>
      </w:pPr>
      <w:r>
        <w:rPr>
          <w:rFonts w:hint="eastAsia"/>
        </w:rPr>
        <w:t>一头抓“关键少数”的领导班子建设，另一头抓“绝大多数”的人才队伍建设。部署内部监督和纪律学习教育工作，有序推进民革的内部监督工作。高质量推进组织发展，取得突破性成就。全年发展新党员61人，发展了中科院院士郑南峰同志，实现民革福建省委院士党员零的突破。落实新党三年成长计划，一批新党员在课题调研和反映社情民意信息工作中表现突出。</w:t>
      </w:r>
    </w:p>
    <w:p>
      <w:pPr>
        <w:pStyle w:val="20"/>
        <w:bidi w:val="0"/>
        <w:rPr>
          <w:rFonts w:hint="eastAsia"/>
          <w:b/>
          <w:bCs/>
        </w:rPr>
      </w:pPr>
      <w:r>
        <w:rPr>
          <w:rFonts w:hint="eastAsia"/>
          <w:b/>
          <w:bCs/>
        </w:rPr>
        <w:t>讲好故事扩大影响力</w:t>
      </w:r>
    </w:p>
    <w:p>
      <w:pPr>
        <w:pStyle w:val="20"/>
        <w:bidi w:val="0"/>
        <w:rPr>
          <w:rFonts w:hint="eastAsia"/>
        </w:rPr>
      </w:pPr>
      <w:r>
        <w:rPr>
          <w:rFonts w:hint="eastAsia"/>
        </w:rPr>
        <w:t>举办“风雨同舟七十载 砥砺奋进新征程”民革厦门市委员会成立70周年系列庆祝活动，选送节目参加民革福建省委员会成立70周年纪念演出。兰岚获民革中央举办的庆祝中华人民共和国成立75周年征文活动二等奖，并受邀在团结报社2024年度新闻舆论工作表彰会上作为民革全国基层机关干部代表分享参政议政工作体会。三篇提案故事分别被《厦门日报》《政协天地》刊登，同时被省、市政协收入提案故事汇编，40余篇宣传文章被《厦门政协》《人民政协报》《中国新闻报》《团结报》等媒体刊登。</w:t>
      </w:r>
    </w:p>
    <w:p>
      <w:pPr>
        <w:pStyle w:val="20"/>
        <w:bidi w:val="0"/>
        <w:rPr>
          <w:rFonts w:hint="default"/>
          <w:lang w:val="en-US" w:eastAsia="zh-CN"/>
        </w:rPr>
      </w:pPr>
    </w:p>
    <w:p>
      <w:pPr>
        <w:pStyle w:val="12"/>
        <w:rPr>
          <w:rFonts w:hint="default"/>
          <w:lang w:val="en-US" w:eastAsia="zh-CN"/>
        </w:rPr>
      </w:pPr>
    </w:p>
    <w:p>
      <w:pPr>
        <w:pStyle w:val="12"/>
        <w:rPr>
          <w:rFonts w:hint="default"/>
          <w:lang w:val="en-US" w:eastAsia="zh-CN"/>
        </w:rPr>
      </w:pPr>
    </w:p>
    <w:p>
      <w:pPr>
        <w:pStyle w:val="12"/>
        <w:rPr>
          <w:rFonts w:hint="default"/>
          <w:lang w:val="en-US" w:eastAsia="zh-CN"/>
        </w:rPr>
      </w:pPr>
    </w:p>
    <w:p>
      <w:pPr>
        <w:rPr>
          <w:rFonts w:hint="default"/>
          <w:lang w:val="en-US" w:eastAsia="zh-CN"/>
        </w:rPr>
      </w:pPr>
    </w:p>
    <w:p>
      <w:pPr>
        <w:pStyle w:val="19"/>
        <w:bidi w:val="0"/>
        <w:rPr>
          <w:rFonts w:hint="eastAsia"/>
        </w:rPr>
      </w:pPr>
      <w:r>
        <w:rPr>
          <w:rFonts w:hint="eastAsia"/>
        </w:rPr>
        <w:t>用心用情用力 助推高质量发展</w:t>
      </w:r>
    </w:p>
    <w:p>
      <w:pPr>
        <w:pStyle w:val="44"/>
        <w:spacing w:beforeLines="0" w:afterLines="0"/>
        <w:jc w:val="center"/>
        <w:rPr>
          <w:rFonts w:hint="eastAsia" w:ascii="华文楷体" w:hAnsi="华文楷体" w:eastAsia="华文楷体"/>
          <w:sz w:val="28"/>
          <w:szCs w:val="24"/>
        </w:rPr>
      </w:pPr>
      <w:r>
        <w:rPr>
          <w:rFonts w:hint="eastAsia" w:ascii="华文楷体" w:hAnsi="华文楷体" w:eastAsia="华文楷体"/>
          <w:sz w:val="28"/>
          <w:szCs w:val="24"/>
        </w:rPr>
        <w:t>民盟厦门市委员会</w:t>
      </w:r>
    </w:p>
    <w:p>
      <w:pPr>
        <w:pStyle w:val="44"/>
        <w:spacing w:beforeLines="0" w:afterLines="0"/>
        <w:ind w:firstLine="425"/>
        <w:rPr>
          <w:rFonts w:hint="eastAsia" w:ascii="方正兰亭黑3_GBK" w:eastAsia="仿宋_GB2312" w:cs="方正兰亭黑3_GBK" w:hAnsiTheme="minorHAnsi"/>
          <w:color w:val="auto"/>
          <w:spacing w:val="-6"/>
          <w:sz w:val="28"/>
          <w:szCs w:val="28"/>
        </w:rPr>
      </w:pPr>
      <w:r>
        <w:rPr>
          <w:rFonts w:hint="eastAsia" w:ascii="方正兰亭黑3_GBK" w:eastAsia="仿宋_GB2312" w:cs="方正兰亭黑3_GBK" w:hAnsiTheme="minorHAnsi"/>
          <w:color w:val="auto"/>
          <w:spacing w:val="-6"/>
          <w:sz w:val="28"/>
          <w:szCs w:val="28"/>
        </w:rPr>
        <w:t>2024年，民盟厦门市委员会坚持以习近平新时代中国特色社会主义思想为指导，深入学习宣传贯彻中共二十大、二十届三中全会、习近平总书记在福建、厦门考察时的重要讲话精神和民盟十三大精神，高质量履职推进盟务工作，先后荣获民盟中央和司法部联合表彰“黄丝带帮教”工作先进集体，市政协2023年度先进界别活动小组第一名等多项荣誉。</w:t>
      </w:r>
    </w:p>
    <w:p>
      <w:pPr>
        <w:pStyle w:val="20"/>
        <w:bidi w:val="0"/>
        <w:rPr>
          <w:rFonts w:hint="eastAsia"/>
        </w:rPr>
      </w:pPr>
    </w:p>
    <w:p>
      <w:pPr>
        <w:pStyle w:val="20"/>
        <w:bidi w:val="0"/>
        <w:rPr>
          <w:rFonts w:hint="eastAsia"/>
          <w:b/>
          <w:bCs/>
        </w:rPr>
      </w:pPr>
      <w:r>
        <w:rPr>
          <w:rFonts w:hint="eastAsia"/>
          <w:b/>
          <w:bCs/>
        </w:rPr>
        <w:t>积极参加政协协商和提案办理，参政议政成效显著</w:t>
      </w:r>
    </w:p>
    <w:p>
      <w:pPr>
        <w:pStyle w:val="20"/>
        <w:bidi w:val="0"/>
        <w:rPr>
          <w:rFonts w:hint="eastAsia"/>
        </w:rPr>
      </w:pPr>
      <w:r>
        <w:rPr>
          <w:rFonts w:hint="eastAsia"/>
        </w:rPr>
        <w:t>入选市政协十四届三次大会发言6篇，其中4篇获市主要领导批示；16件集体提案、43件盟内市政协委员提案获立项，其中8件提案入选重要提案摘要报送市领导，4件提案入选年度市政协重点提案。入选各类协商议政会发言共计50篇，多条建议入选主席会建议案和常委会建议案。配合市政协提案委开展4件重点提案督办工作，4件提案均被推荐为年度优秀提案。与市政协文史学委联合举办“以环海旅游推进我市旅游业可持续发展”界别协商会取得较好实效。完成2个界别课题，与市政协相关专委会合作完成3个市政协常委会课题。承办民盟中央“乡村振兴”课题，转化为民盟中央提案，获全国政协立案；撰写的“基础材料中试研究”课题转化为谢素原主委在全国政协的重点提案。承办民盟福建省委重点课题4个。报送各级各类理论研讨和论坛文章58篇，截至目前获奖6篇、入选3篇。</w:t>
      </w:r>
    </w:p>
    <w:p>
      <w:pPr>
        <w:pStyle w:val="20"/>
        <w:bidi w:val="0"/>
        <w:rPr>
          <w:rFonts w:hint="eastAsia"/>
          <w:b/>
          <w:bCs/>
        </w:rPr>
      </w:pPr>
      <w:r>
        <w:rPr>
          <w:rFonts w:hint="eastAsia"/>
          <w:b/>
          <w:bCs/>
        </w:rPr>
        <w:t>认真反映社情民意，信息宣传工作名列前茅</w:t>
      </w:r>
    </w:p>
    <w:p>
      <w:pPr>
        <w:pStyle w:val="20"/>
        <w:bidi w:val="0"/>
        <w:rPr>
          <w:rFonts w:hint="eastAsia"/>
        </w:rPr>
      </w:pPr>
      <w:r>
        <w:rPr>
          <w:rFonts w:hint="eastAsia"/>
        </w:rPr>
        <w:t>截至11月底，报送各类信息707篇，据不完全统计，被国家级信息刊物采用43篇，被省级信息刊物采用396篇，省领导、市主要领导批示2篇，市级领导批示6篇，暂列市委统战系统第一、市政协系统第一。“厦门民盟”微信公众号再次荣获团结报社“2024年度民主党派市级组织微信号二十大靓号”，排名全国第六。</w:t>
      </w:r>
    </w:p>
    <w:p>
      <w:pPr>
        <w:pStyle w:val="20"/>
        <w:bidi w:val="0"/>
        <w:rPr>
          <w:rFonts w:hint="eastAsia"/>
          <w:b/>
          <w:bCs/>
        </w:rPr>
      </w:pPr>
      <w:r>
        <w:rPr>
          <w:rFonts w:hint="eastAsia"/>
          <w:b/>
          <w:bCs/>
        </w:rPr>
        <w:t>纵深推进“黄丝带帮教”工作，社会服务品牌效应显现</w:t>
      </w:r>
    </w:p>
    <w:p>
      <w:pPr>
        <w:pStyle w:val="20"/>
        <w:bidi w:val="0"/>
        <w:rPr>
          <w:rFonts w:hint="eastAsia"/>
        </w:rPr>
      </w:pPr>
      <w:r>
        <w:rPr>
          <w:rFonts w:hint="eastAsia"/>
        </w:rPr>
        <w:t>先后与福建省厦门监狱、市司法局签订“黄丝带帮教”合作协议，与厦门司法强制隔离戒毒所续签“黄丝带帮教”基地共建协议，并举办多场宣讲和帮扶活动。先后组织开展结对帮扶对象节日走访慰问及“盟心助农”“盟智助学”“情暖藏区”“重阳节献爱心”“中秋送暖”等多项公益活动。</w:t>
      </w:r>
    </w:p>
    <w:p>
      <w:pPr>
        <w:pStyle w:val="20"/>
        <w:bidi w:val="0"/>
        <w:rPr>
          <w:rFonts w:hint="eastAsia"/>
          <w:b/>
          <w:bCs/>
        </w:rPr>
      </w:pPr>
      <w:r>
        <w:rPr>
          <w:rFonts w:hint="eastAsia"/>
          <w:b/>
          <w:bCs/>
        </w:rPr>
        <w:t>界别活动丰富多彩，凝聚共识落到实处</w:t>
      </w:r>
    </w:p>
    <w:p>
      <w:pPr>
        <w:pStyle w:val="20"/>
        <w:bidi w:val="0"/>
        <w:rPr>
          <w:rFonts w:hint="eastAsia"/>
        </w:rPr>
      </w:pPr>
      <w:r>
        <w:rPr>
          <w:rFonts w:hint="eastAsia"/>
        </w:rPr>
        <w:t>强化界别委员联系点工作，开展多场信息沙龙活动，召开调研课题评审会、市政协大会发言及提案工作座谈会、民盟市区两级委员联系界别群众工作经验交流座谈会等。推动新设立郑安安委员联系点。</w:t>
      </w:r>
    </w:p>
    <w:p>
      <w:pPr>
        <w:pStyle w:val="20"/>
        <w:bidi w:val="0"/>
        <w:rPr>
          <w:rFonts w:hint="eastAsia"/>
        </w:rPr>
      </w:pPr>
      <w:r>
        <w:rPr>
          <w:rFonts w:hint="eastAsia"/>
        </w:rPr>
        <w:t>成功举办厦门民盟2024年“迎春启航、筑梦未来”迎春文艺汇演。承办民盟福建省委“茶叙心语”活动。在福建乐和云谷（南靖）有机茶园建立“厦门民盟助力乡村振兴实践基地”。</w:t>
      </w:r>
    </w:p>
    <w:p>
      <w:pPr>
        <w:pStyle w:val="12"/>
        <w:rPr>
          <w:rFonts w:hint="eastAsia"/>
        </w:rPr>
      </w:pPr>
    </w:p>
    <w:p>
      <w:pPr>
        <w:pStyle w:val="19"/>
        <w:bidi w:val="0"/>
        <w:rPr>
          <w:rFonts w:hint="eastAsia"/>
        </w:rPr>
      </w:pPr>
      <w:r>
        <w:rPr>
          <w:rFonts w:hint="eastAsia"/>
        </w:rPr>
        <w:t>初心如磐与党同行 建言发展智绘新篇</w:t>
      </w:r>
    </w:p>
    <w:p>
      <w:pPr>
        <w:pStyle w:val="44"/>
        <w:spacing w:beforeLines="0" w:afterLines="0"/>
        <w:jc w:val="center"/>
        <w:rPr>
          <w:rFonts w:hint="eastAsia" w:ascii="华文楷体" w:hAnsi="华文楷体" w:eastAsia="华文楷体"/>
          <w:sz w:val="28"/>
          <w:szCs w:val="24"/>
        </w:rPr>
      </w:pPr>
      <w:r>
        <w:rPr>
          <w:rFonts w:hint="eastAsia" w:ascii="华文楷体" w:hAnsi="华文楷体" w:eastAsia="华文楷体"/>
          <w:sz w:val="28"/>
          <w:szCs w:val="24"/>
        </w:rPr>
        <w:t>民建厦门市委员会</w:t>
      </w:r>
    </w:p>
    <w:p>
      <w:pPr>
        <w:pStyle w:val="44"/>
        <w:spacing w:beforeLines="0" w:afterLines="0"/>
        <w:ind w:firstLine="425"/>
        <w:rPr>
          <w:rFonts w:hint="eastAsia" w:ascii="方正兰亭黑3_GBK" w:eastAsia="仿宋_GB2312" w:cs="方正兰亭黑3_GBK" w:hAnsiTheme="minorHAnsi"/>
          <w:color w:val="auto"/>
          <w:spacing w:val="-6"/>
          <w:sz w:val="28"/>
          <w:szCs w:val="28"/>
        </w:rPr>
      </w:pPr>
      <w:r>
        <w:rPr>
          <w:rFonts w:hint="eastAsia" w:ascii="方正兰亭黑3_GBK" w:eastAsia="仿宋_GB2312" w:cs="方正兰亭黑3_GBK" w:hAnsiTheme="minorHAnsi"/>
          <w:color w:val="auto"/>
          <w:spacing w:val="-6"/>
          <w:sz w:val="28"/>
          <w:szCs w:val="28"/>
        </w:rPr>
        <w:t>2024年，作为密切联系经济界的参政党地方组织，民建厦门市委员会始终坚守合作初心，心系“国之大者”，发挥特色优势，找准坐标，积极履职，以扎实的工作成效彰显民主党派的担当作为。</w:t>
      </w:r>
    </w:p>
    <w:p>
      <w:pPr>
        <w:pStyle w:val="44"/>
        <w:spacing w:beforeLines="0" w:afterLines="0"/>
        <w:ind w:firstLine="425"/>
        <w:rPr>
          <w:rFonts w:hint="eastAsia" w:ascii="华文楷体" w:hAnsi="华文楷体" w:eastAsia="华文楷体"/>
          <w:color w:val="F3981C"/>
          <w:sz w:val="22"/>
          <w:szCs w:val="24"/>
        </w:rPr>
      </w:pPr>
    </w:p>
    <w:p>
      <w:pPr>
        <w:pStyle w:val="20"/>
        <w:bidi w:val="0"/>
        <w:rPr>
          <w:rFonts w:hint="eastAsia"/>
          <w:b/>
          <w:bCs/>
        </w:rPr>
      </w:pPr>
      <w:r>
        <w:rPr>
          <w:rFonts w:hint="eastAsia"/>
          <w:b/>
          <w:bCs/>
        </w:rPr>
        <w:t>携手共庆，同心向党</w:t>
      </w:r>
    </w:p>
    <w:p>
      <w:pPr>
        <w:pStyle w:val="20"/>
        <w:bidi w:val="0"/>
        <w:rPr>
          <w:rFonts w:hint="eastAsia"/>
        </w:rPr>
      </w:pPr>
      <w:r>
        <w:rPr>
          <w:rFonts w:hint="eastAsia"/>
        </w:rPr>
        <w:t>精心策划筹备，以“歌唱祖国 同心筑梦”为主题举办基层组织红歌合唱展演活动，用“合唱+”创意形式为新中国成立75周年献礼；运用新媒体应用技术制作视频展示近年来的工作实践成果，为新型政党制度确立75周年献礼；以“和衷共济 风雨同舟”为主题举办书画笔会和书画展，进一步激发民建会员为实现中华民族伟大复兴的中国梦而努力奋斗的坚定信念；开展“同心圆梦 砥砺前行”主题征文暨短视频作品征集活动，激励全市会员在新的历史条件下继承和发扬优良传统，继续建功立业；举办民建厦门市委第十三届“团结杯”气排球比赛、基层委第四届“同心杯”气排球联赛等活动，增强组织凝聚力和向心力。</w:t>
      </w:r>
    </w:p>
    <w:p>
      <w:pPr>
        <w:pStyle w:val="20"/>
        <w:bidi w:val="0"/>
        <w:rPr>
          <w:rFonts w:hint="eastAsia"/>
          <w:b/>
          <w:bCs/>
        </w:rPr>
      </w:pPr>
      <w:r>
        <w:rPr>
          <w:rFonts w:hint="eastAsia"/>
          <w:b/>
          <w:bCs/>
        </w:rPr>
        <w:t>履职为民，建言发展</w:t>
      </w:r>
    </w:p>
    <w:p>
      <w:pPr>
        <w:pStyle w:val="20"/>
        <w:bidi w:val="0"/>
        <w:rPr>
          <w:rFonts w:hint="eastAsia"/>
        </w:rPr>
      </w:pPr>
      <w:r>
        <w:rPr>
          <w:rFonts w:hint="eastAsia"/>
        </w:rPr>
        <w:t>在全国、省、市、区两会期间，充分发挥会内担任全国、省、市、区人大代表、政协委员会员的聪明才智，积极建言献策，助推经济发展。民建厦门市委员会主委黄世忠以身作则，以专业能力彰显专业精神，持续关注绿色低碳发展、投资者权益保护、跨境电商税收政策以及财会行业等热点话题，在十四届全国人大二次会议上提出《关于规范上市公司虚假利润分配后续处理的建议》《加大制药企业销售费用稽查力度，从源头治理医药领域腐败问题的建议》《支持厦门试行跨境电商税收优惠政策的建议》《关于设立全国“河（湖）长日”的建议》等一系列建议。这些精彩建言引起新华社、中新社、《人民日报》、《人民政协报》等媒体的广泛关注和社会各界的热烈讨论。</w:t>
      </w:r>
    </w:p>
    <w:p>
      <w:pPr>
        <w:pStyle w:val="20"/>
        <w:bidi w:val="0"/>
        <w:rPr>
          <w:rFonts w:hint="eastAsia"/>
          <w:b/>
          <w:bCs/>
        </w:rPr>
      </w:pPr>
      <w:r>
        <w:rPr>
          <w:rFonts w:hint="eastAsia"/>
          <w:b/>
          <w:bCs/>
        </w:rPr>
        <w:t>凝心聚力，向新而行</w:t>
      </w:r>
    </w:p>
    <w:p>
      <w:pPr>
        <w:pStyle w:val="20"/>
        <w:bidi w:val="0"/>
        <w:rPr>
          <w:rFonts w:hint="eastAsia" w:ascii="方正兰亭纤黑简体 Regular" w:hAnsi="方正兰亭纤黑简体 Regular" w:eastAsia="方正兰亭纤黑简体 Regular"/>
          <w:szCs w:val="24"/>
        </w:rPr>
      </w:pPr>
      <w:r>
        <w:rPr>
          <w:rFonts w:hint="eastAsia"/>
        </w:rPr>
        <w:t>深入学习贯彻习近平总书记关于全面深化改革的一系列新思想、新观点、新论断，全面贯彻落实中共二十届三中全会精神，密切关注新技术和新业态的发展，紧扣新形势成立数字经济与人工智能工作委员会，以“人工智能推动新质生产力高质量发展”为主题举办第十七届民建厦门市委中小企业发展论坛。通过论坛进一步发挥民建会员企业在发展新质生产力中的积极作用，共同推动人工智能技术赋能产业发展，同时也激励更多的会员企业成长为具有专业特色、创新能力的新兴中小企业，乃至成长为引领行业的“独角兽”企业，为推动厦门市经济和社会实现高质量发展贡献民建力量。</w:t>
      </w:r>
    </w:p>
    <w:p>
      <w:pPr>
        <w:rPr>
          <w:rFonts w:hint="default" w:ascii="方正兰亭纤黑简体 Regular" w:hAnsi="方正兰亭纤黑简体 Regular" w:eastAsia="方正兰亭纤黑简体 Regular"/>
          <w:spacing w:val="-8"/>
          <w:sz w:val="20"/>
          <w:szCs w:val="24"/>
          <w:lang w:val="en-US" w:eastAsia="zh-CN"/>
        </w:rPr>
      </w:pPr>
    </w:p>
    <w:p>
      <w:pPr>
        <w:rPr>
          <w:rFonts w:hint="default" w:ascii="方正兰亭纤黑简体 Regular" w:hAnsi="方正兰亭纤黑简体 Regular" w:eastAsia="方正兰亭纤黑简体 Regular"/>
          <w:spacing w:val="-8"/>
          <w:sz w:val="20"/>
          <w:szCs w:val="24"/>
          <w:lang w:val="en-US" w:eastAsia="zh-CN"/>
        </w:rPr>
      </w:pPr>
    </w:p>
    <w:p>
      <w:pPr>
        <w:pStyle w:val="19"/>
        <w:bidi w:val="0"/>
        <w:rPr>
          <w:rFonts w:hint="default" w:ascii="方正兰亭纤黑简体 Regular" w:hAnsi="方正兰亭纤黑简体 Regular" w:eastAsia="方正兰亭纤黑简体 Regular"/>
          <w:spacing w:val="-8"/>
          <w:sz w:val="20"/>
          <w:szCs w:val="24"/>
          <w:lang w:val="en-US" w:eastAsia="zh-CN"/>
        </w:rPr>
      </w:pPr>
      <w:r>
        <w:rPr>
          <w:rFonts w:hint="eastAsia"/>
        </w:rPr>
        <w:t>加强自身建设 提升履职能力</w:t>
      </w:r>
    </w:p>
    <w:p>
      <w:pPr>
        <w:pStyle w:val="44"/>
        <w:spacing w:beforeLines="0" w:afterLines="0"/>
        <w:jc w:val="center"/>
        <w:rPr>
          <w:rFonts w:hint="eastAsia" w:ascii="华文楷体" w:hAnsi="华文楷体" w:eastAsia="华文楷体"/>
          <w:sz w:val="28"/>
          <w:szCs w:val="24"/>
        </w:rPr>
      </w:pPr>
      <w:r>
        <w:rPr>
          <w:rFonts w:hint="eastAsia" w:ascii="华文楷体" w:hAnsi="华文楷体" w:eastAsia="华文楷体"/>
          <w:sz w:val="28"/>
          <w:szCs w:val="24"/>
        </w:rPr>
        <w:t>民进厦门市委员会</w:t>
      </w:r>
    </w:p>
    <w:p>
      <w:pPr>
        <w:pStyle w:val="44"/>
        <w:spacing w:beforeLines="0" w:afterLines="0"/>
        <w:ind w:firstLine="425"/>
        <w:rPr>
          <w:rFonts w:hint="eastAsia" w:ascii="方正兰亭黑3_GBK" w:eastAsia="仿宋_GB2312" w:cs="方正兰亭黑3_GBK" w:hAnsiTheme="minorHAnsi"/>
          <w:color w:val="auto"/>
          <w:spacing w:val="-6"/>
          <w:sz w:val="28"/>
          <w:szCs w:val="28"/>
        </w:rPr>
      </w:pPr>
      <w:r>
        <w:rPr>
          <w:rFonts w:hint="eastAsia" w:ascii="方正兰亭黑3_GBK" w:eastAsia="仿宋_GB2312" w:cs="方正兰亭黑3_GBK" w:hAnsiTheme="minorHAnsi"/>
          <w:color w:val="auto"/>
          <w:spacing w:val="-6"/>
          <w:sz w:val="28"/>
          <w:szCs w:val="28"/>
        </w:rPr>
        <w:t>2024年，民进厦门市委员会认真学习贯彻中共二十届三中全会精神和习近平总书记在福建、厦门考察时的重要讲话精神，以内部监督主题年和纪律学习教育为主线，强化思想政治引领，巩固拓展主题教育成果；对标“四新”“三好”要求，进一步加强自身建设，着力提升履职能力，参政履职成效突出，得到莅厦调研的民进中央主席蔡达峰，常务副主席朱永新，副主席高友东、何志敏的充分肯定。</w:t>
      </w:r>
    </w:p>
    <w:p>
      <w:pPr>
        <w:pStyle w:val="44"/>
        <w:spacing w:beforeLines="0" w:afterLines="0"/>
        <w:ind w:firstLine="425"/>
        <w:rPr>
          <w:rFonts w:hint="eastAsia" w:ascii="方正兰亭黑6_GBK Regular" w:hAnsi="方正兰亭黑6_GBK Regular" w:eastAsia="方正兰亭黑6_GBK Regular"/>
          <w:sz w:val="20"/>
          <w:szCs w:val="24"/>
        </w:rPr>
      </w:pPr>
    </w:p>
    <w:p>
      <w:pPr>
        <w:pStyle w:val="20"/>
        <w:bidi w:val="0"/>
        <w:rPr>
          <w:rFonts w:hint="eastAsia"/>
          <w:b/>
          <w:bCs/>
        </w:rPr>
      </w:pPr>
      <w:r>
        <w:rPr>
          <w:rFonts w:hint="eastAsia"/>
          <w:b/>
          <w:bCs/>
        </w:rPr>
        <w:t>强基固本，齐众心推进民进自身建设</w:t>
      </w:r>
    </w:p>
    <w:p>
      <w:pPr>
        <w:pStyle w:val="20"/>
        <w:bidi w:val="0"/>
        <w:rPr>
          <w:rFonts w:hint="eastAsia"/>
        </w:rPr>
      </w:pPr>
      <w:r>
        <w:rPr>
          <w:rFonts w:hint="eastAsia"/>
        </w:rPr>
        <w:t>在65个基层组织设立内部监督委员会，实现市级组织、基层组织内部监督工作全覆盖。深入开展纪律学习教育，首次将纪律学习教育纳入新会员培训班内容；举办“加强纪律教育，提升履职能力”培训班，邀请市纪委监委领导解读监察法、政务处分条例；组织170人次会员赴厦门监狱警示教育基地、厦门市党风廉政教育馆、“不染园”廉洁文化教育基地进行现场教学。全年发展新会员55人，保持会员发展净增率、主界别占比率“双达标”。开展“奋进新征程展现新风采”为主题的双岗建功活动，加强基层组织建设。</w:t>
      </w:r>
    </w:p>
    <w:p>
      <w:pPr>
        <w:pStyle w:val="20"/>
        <w:bidi w:val="0"/>
        <w:rPr>
          <w:rFonts w:hint="eastAsia"/>
          <w:b/>
          <w:bCs/>
        </w:rPr>
      </w:pPr>
      <w:r>
        <w:rPr>
          <w:rFonts w:hint="eastAsia"/>
          <w:b/>
          <w:bCs/>
        </w:rPr>
        <w:t>高位嫁接，聚众智建言厦门高质量发展</w:t>
      </w:r>
    </w:p>
    <w:p>
      <w:pPr>
        <w:pStyle w:val="20"/>
        <w:bidi w:val="0"/>
        <w:rPr>
          <w:rFonts w:hint="eastAsia"/>
        </w:rPr>
      </w:pPr>
      <w:r>
        <w:rPr>
          <w:rFonts w:hint="eastAsia"/>
        </w:rPr>
        <w:t>承办民进中央首届“民进青年荟”，协助民进中央成功举办“两岸学者共话·闽台民间信仰”论坛。加强“推进厦门‘丝路海运’港航贸一体化发展”重点提案办理跟踪，积极与市港口管理局、商务局、自贸委等承办单位协商交流。</w:t>
      </w:r>
    </w:p>
    <w:p>
      <w:pPr>
        <w:pStyle w:val="20"/>
        <w:bidi w:val="0"/>
        <w:rPr>
          <w:rFonts w:hint="eastAsia"/>
        </w:rPr>
      </w:pPr>
      <w:r>
        <w:rPr>
          <w:rFonts w:hint="eastAsia"/>
        </w:rPr>
        <w:t>聚焦参政议政主责主业，全年组织完成各类省、市课题108篇，其中43篇转化为政党协商、政协协商的重点发言和书面发言；承担民进省委重点课题《深化新就业形态劳动者权益保障，规范公平有序的劳动力市场》，转化为民进省委在2024年福建统一战线第二十届建言献策论坛上的重点发言。上报社情民意信息187条，全国政协、民进中央、省政协采用123条；获中央、省、市领导批示8条，《加强闽台两地“送王船”非遗文化保护》等３条信息获评民进中央参政议政优秀成果。</w:t>
      </w:r>
    </w:p>
    <w:p>
      <w:pPr>
        <w:pStyle w:val="20"/>
        <w:bidi w:val="0"/>
        <w:rPr>
          <w:rFonts w:hint="eastAsia"/>
          <w:b/>
          <w:bCs/>
        </w:rPr>
      </w:pPr>
      <w:r>
        <w:rPr>
          <w:rFonts w:hint="eastAsia"/>
          <w:b/>
          <w:bCs/>
        </w:rPr>
        <w:t>同心颂党，共庆新中国75周年华诞</w:t>
      </w:r>
    </w:p>
    <w:p>
      <w:pPr>
        <w:pStyle w:val="20"/>
        <w:bidi w:val="0"/>
        <w:rPr>
          <w:rFonts w:hint="eastAsia"/>
        </w:rPr>
      </w:pPr>
      <w:r>
        <w:rPr>
          <w:rFonts w:hint="eastAsia"/>
        </w:rPr>
        <w:t>主办“我和我的祖国”少儿主题画征集活动，共收到2800余幅少儿书画作品。同时开展优秀作品线上展、线下巡回展、举行主题中队活动、出版专刊、发动社会爱心认购等，活动持续6个月，在社会引起广泛影响。</w:t>
      </w:r>
    </w:p>
    <w:p>
      <w:pPr>
        <w:pStyle w:val="20"/>
        <w:bidi w:val="0"/>
        <w:rPr>
          <w:rFonts w:hint="eastAsia"/>
        </w:rPr>
      </w:pPr>
      <w:r>
        <w:rPr>
          <w:rFonts w:hint="eastAsia"/>
        </w:rPr>
        <w:t>成功举办庆祝新中国成立75周年文艺晚会、厦门民进开明画院创作基地揭牌仪式暨省市开明画院书画交流笔会。以庆祝新中国成立75周年暨新型政党制度确立75周年为契机，系统梳理厦门民进组织发展历程和参政履职成果，重新建设厦门民进会员之家，拍摄《鹭力传薪·民进篇》视频宣传片。</w:t>
      </w:r>
    </w:p>
    <w:p>
      <w:pPr>
        <w:pStyle w:val="20"/>
        <w:bidi w:val="0"/>
        <w:rPr>
          <w:rFonts w:hint="eastAsia"/>
        </w:rPr>
      </w:pPr>
    </w:p>
    <w:p>
      <w:pPr>
        <w:rPr>
          <w:rFonts w:hint="eastAsia" w:ascii="方正兰亭纤黑简体 Regular" w:hAnsi="方正兰亭纤黑简体 Regular" w:eastAsia="方正兰亭纤黑简体 Regular"/>
          <w:sz w:val="20"/>
          <w:szCs w:val="24"/>
        </w:rPr>
      </w:pPr>
    </w:p>
    <w:p>
      <w:pPr>
        <w:rPr>
          <w:rFonts w:hint="eastAsia" w:ascii="方正兰亭纤黑简体 Regular" w:hAnsi="方正兰亭纤黑简体 Regular" w:eastAsia="方正兰亭纤黑简体 Regular"/>
          <w:sz w:val="20"/>
          <w:szCs w:val="24"/>
        </w:rPr>
      </w:pPr>
    </w:p>
    <w:p>
      <w:pPr>
        <w:rPr>
          <w:rFonts w:hint="eastAsia" w:ascii="方正兰亭纤黑简体 Regular" w:hAnsi="方正兰亭纤黑简体 Regular" w:eastAsia="方正兰亭纤黑简体 Regular"/>
          <w:sz w:val="20"/>
          <w:szCs w:val="24"/>
        </w:rPr>
      </w:pPr>
    </w:p>
    <w:p>
      <w:pPr>
        <w:rPr>
          <w:rFonts w:hint="eastAsia" w:ascii="方正兰亭纤黑简体 Regular" w:hAnsi="方正兰亭纤黑简体 Regular" w:eastAsia="方正兰亭纤黑简体 Regular"/>
          <w:sz w:val="20"/>
          <w:szCs w:val="24"/>
        </w:rPr>
      </w:pPr>
    </w:p>
    <w:p>
      <w:pPr>
        <w:rPr>
          <w:rFonts w:hint="eastAsia" w:ascii="方正兰亭纤黑简体 Regular" w:hAnsi="方正兰亭纤黑简体 Regular" w:eastAsia="方正兰亭纤黑简体 Regular"/>
          <w:sz w:val="20"/>
          <w:szCs w:val="24"/>
        </w:rPr>
      </w:pPr>
    </w:p>
    <w:p>
      <w:pPr>
        <w:pStyle w:val="19"/>
        <w:bidi w:val="0"/>
        <w:rPr>
          <w:rFonts w:hint="eastAsia"/>
        </w:rPr>
      </w:pPr>
      <w:r>
        <w:rPr>
          <w:rFonts w:hint="eastAsia"/>
        </w:rPr>
        <w:t>打造参政议政与社会服务“双高”格局</w:t>
      </w:r>
    </w:p>
    <w:p>
      <w:pPr>
        <w:pStyle w:val="20"/>
        <w:bidi w:val="0"/>
        <w:jc w:val="center"/>
        <w:rPr>
          <w:rFonts w:hint="eastAsia"/>
        </w:rPr>
      </w:pPr>
      <w:r>
        <w:rPr>
          <w:rFonts w:hint="eastAsia"/>
        </w:rPr>
        <w:t>农工党厦门市委员会</w:t>
      </w:r>
    </w:p>
    <w:p>
      <w:pPr>
        <w:pStyle w:val="34"/>
        <w:keepNext w:val="0"/>
        <w:keepLines w:val="0"/>
        <w:pageBreakBefore w:val="0"/>
        <w:widowControl/>
        <w:kinsoku/>
        <w:wordWrap/>
        <w:overflowPunct/>
        <w:topLinePunct w:val="0"/>
        <w:autoSpaceDE/>
        <w:autoSpaceDN/>
        <w:bidi w:val="0"/>
        <w:adjustRightInd/>
        <w:snapToGrid/>
        <w:ind w:firstLine="536" w:firstLineChars="200"/>
        <w:textAlignment w:val="auto"/>
        <w:rPr>
          <w:rFonts w:hint="eastAsia" w:ascii="方正兰亭黑3_GBK" w:eastAsia="仿宋_GB2312" w:cs="方正兰亭黑3_GBK" w:hAnsiTheme="minorHAnsi"/>
          <w:color w:val="auto"/>
          <w:spacing w:val="-6"/>
          <w:sz w:val="28"/>
          <w:szCs w:val="28"/>
          <w:lang w:val="zh-CN"/>
        </w:rPr>
      </w:pPr>
      <w:r>
        <w:rPr>
          <w:rFonts w:hint="eastAsia" w:ascii="方正兰亭黑3_GBK" w:eastAsia="仿宋_GB2312" w:cs="方正兰亭黑3_GBK" w:hAnsiTheme="minorHAnsi"/>
          <w:color w:val="auto"/>
          <w:spacing w:val="-6"/>
          <w:sz w:val="28"/>
          <w:szCs w:val="28"/>
          <w:lang w:val="zh-CN"/>
        </w:rPr>
        <w:t>2024年，农工党厦门市委员会坚持以思想政治建设为引领，聚焦“高质量”与“高密度”两个维度积极发挥参政议政与社会服务职能，交出了一份凝聚了智慧和汗水的履职答卷，用实际行动诠释了合作初心与责任担当。</w:t>
      </w:r>
    </w:p>
    <w:p>
      <w:pPr>
        <w:pStyle w:val="44"/>
        <w:spacing w:beforeLines="0" w:afterLines="0"/>
        <w:ind w:firstLine="425"/>
        <w:rPr>
          <w:rFonts w:hint="eastAsia" w:ascii="方正兰亭黑6_GBK Regular" w:hAnsi="方正兰亭黑6_GBK Regular" w:eastAsia="方正兰亭黑6_GBK Regular"/>
          <w:sz w:val="20"/>
          <w:szCs w:val="24"/>
        </w:rPr>
      </w:pPr>
    </w:p>
    <w:p>
      <w:pPr>
        <w:pStyle w:val="20"/>
        <w:bidi w:val="0"/>
        <w:rPr>
          <w:rFonts w:hint="eastAsia"/>
          <w:b/>
          <w:bCs/>
        </w:rPr>
      </w:pPr>
      <w:r>
        <w:rPr>
          <w:rFonts w:hint="eastAsia"/>
          <w:b/>
          <w:bCs/>
        </w:rPr>
        <w:t>把思想政治建设放在首位，不断砥砺初心</w:t>
      </w:r>
    </w:p>
    <w:p>
      <w:pPr>
        <w:pStyle w:val="20"/>
        <w:bidi w:val="0"/>
        <w:rPr>
          <w:rFonts w:hint="eastAsia"/>
        </w:rPr>
      </w:pPr>
      <w:r>
        <w:rPr>
          <w:rFonts w:hint="eastAsia"/>
        </w:rPr>
        <w:t>全面纵深传达学习中共二十届三中全会精神和习近平总书记在福建、厦门考察时的重要讲话精神，形成领导班子成员带头学、基层组织广泛学、机关处室负责人进支部专题共学、组织实地调研从实践中学的大学习格局。精心策划和组织了国庆节手持国旗发放、书画笔会、线上书画摄影展等“三个75周年”系列宣传活动，并拍摄了《鹭力传薪（农工党篇）》《冲破黑暗 共迎黎明》等宣传视频。开展纪律学习教育及党章党史宣讲培训，800多名党员参加纪律学习教育答题活动；组织拥有较大影响力自媒体账号的16名党员签署自觉规范网络行为承诺书。</w:t>
      </w:r>
    </w:p>
    <w:p>
      <w:pPr>
        <w:pStyle w:val="20"/>
        <w:bidi w:val="0"/>
        <w:rPr>
          <w:rFonts w:hint="eastAsia"/>
          <w:b/>
          <w:bCs/>
        </w:rPr>
      </w:pPr>
      <w:r>
        <w:rPr>
          <w:rFonts w:hint="eastAsia"/>
          <w:b/>
          <w:bCs/>
        </w:rPr>
        <w:t>把参政议政作为着眼点，高质量建言资政</w:t>
      </w:r>
    </w:p>
    <w:p>
      <w:pPr>
        <w:pStyle w:val="20"/>
        <w:bidi w:val="0"/>
        <w:rPr>
          <w:rFonts w:hint="eastAsia"/>
        </w:rPr>
      </w:pPr>
      <w:r>
        <w:rPr>
          <w:rFonts w:hint="eastAsia"/>
        </w:rPr>
        <w:t>重点围绕生态环境、健康领域高质量发展开展课题调研，通过政协平台有效转化调研成果。赴浙江、江苏、湖南、江西等地，就生物医药产业创新、“体卫融合”、福建美好产业发展等重点课题开展调研，相关成果转化为发言和提案；组织界别委员赴中国科学院城市环境研究所考察交流，就提升人民健康水平和环境满意度、推动科技创新与产业创新深度融合进行有益探索；深度调研康复康养体系建设，承办“大力发展康复事业 促进康养有机结合”界别协商；“进一步提高我市心理健康服务水平，促进高水平健康之城建设”被评为重点提案，得到重点督办，有力推进了我市心理健康服务体系建设。同时，广泛发动界别委员、专家党员立足专业特色报送社情民意信息700余篇，生态环境、健康、涉台等界别优势领域信息占比近半。</w:t>
      </w:r>
    </w:p>
    <w:p>
      <w:pPr>
        <w:pStyle w:val="20"/>
        <w:bidi w:val="0"/>
        <w:rPr>
          <w:rFonts w:hint="eastAsia"/>
          <w:b/>
          <w:bCs/>
        </w:rPr>
      </w:pPr>
      <w:r>
        <w:rPr>
          <w:rFonts w:hint="eastAsia"/>
          <w:b/>
          <w:bCs/>
        </w:rPr>
        <w:t>把民生福祉作为落脚点，高密度服务社会</w:t>
      </w:r>
    </w:p>
    <w:p>
      <w:pPr>
        <w:pStyle w:val="20"/>
        <w:bidi w:val="0"/>
        <w:rPr>
          <w:rFonts w:hint="eastAsia"/>
        </w:rPr>
      </w:pPr>
      <w:r>
        <w:rPr>
          <w:rFonts w:hint="eastAsia"/>
        </w:rPr>
        <w:t>充分发挥主界别优势。赴贵州大方县、纳雍县建立对口帮扶工作联系机制，现场开展义诊咨询。参与承办第十六届海峡论坛·两岸大健康产业合作发展论坛，为促进两岸大健康领域交流合作贡献力量。组织开展医疗咨询、基层社区健康讲座等公益活动近30次，平均每月超过2次，党员数百人次参加服务，从基层村社到企业园区，处处可见农工党党员为群众送医送药送健康的身影。积极扶贫助困送温暖。组织党员新春慰问孤寡老人困难户，端午节开展“粽情粽意”同心助残慰问，参加中华街道爱心圆愿活动，认领50份困难群众的心愿；组织向新疆吉木萨尔县学生捐赠电子手风琴，让更多的新疆孩子有机会接触乐器。</w:t>
      </w:r>
    </w:p>
    <w:p>
      <w:pPr>
        <w:pStyle w:val="20"/>
        <w:bidi w:val="0"/>
        <w:rPr>
          <w:rFonts w:hint="eastAsia"/>
        </w:rPr>
      </w:pPr>
    </w:p>
    <w:p>
      <w:pPr>
        <w:rPr>
          <w:rFonts w:hint="eastAsia" w:ascii="方正兰亭纤黑简体 Regular" w:hAnsi="方正兰亭纤黑简体 Regular" w:eastAsia="方正兰亭纤黑简体 Regular"/>
          <w:sz w:val="20"/>
          <w:szCs w:val="24"/>
        </w:rPr>
      </w:pPr>
    </w:p>
    <w:p>
      <w:pPr>
        <w:pStyle w:val="19"/>
        <w:bidi w:val="0"/>
        <w:rPr>
          <w:rFonts w:hint="eastAsia"/>
        </w:rPr>
      </w:pPr>
      <w:r>
        <w:rPr>
          <w:rFonts w:hint="eastAsia"/>
        </w:rPr>
        <w:t>侨海报国建新功 凝心聚力促发展</w:t>
      </w:r>
    </w:p>
    <w:p>
      <w:pPr>
        <w:pStyle w:val="44"/>
        <w:spacing w:beforeLines="0" w:afterLines="0"/>
        <w:jc w:val="center"/>
        <w:rPr>
          <w:rFonts w:hint="eastAsia" w:ascii="华文楷体" w:hAnsi="华文楷体" w:eastAsia="华文楷体"/>
          <w:sz w:val="28"/>
          <w:szCs w:val="24"/>
        </w:rPr>
      </w:pPr>
      <w:r>
        <w:rPr>
          <w:rFonts w:hint="eastAsia" w:ascii="华文楷体" w:hAnsi="华文楷体" w:eastAsia="华文楷体"/>
          <w:sz w:val="28"/>
          <w:szCs w:val="24"/>
        </w:rPr>
        <w:t>致公党厦门市委员会</w:t>
      </w:r>
    </w:p>
    <w:p>
      <w:pPr>
        <w:pStyle w:val="44"/>
        <w:spacing w:beforeLines="0" w:afterLines="0"/>
        <w:ind w:firstLine="425"/>
        <w:rPr>
          <w:rFonts w:hint="eastAsia" w:ascii="方正兰亭黑3_GBK" w:eastAsia="仿宋_GB2312" w:cs="方正兰亭黑3_GBK" w:hAnsiTheme="minorHAnsi"/>
          <w:color w:val="auto"/>
          <w:spacing w:val="-6"/>
          <w:sz w:val="28"/>
          <w:szCs w:val="28"/>
        </w:rPr>
      </w:pPr>
      <w:r>
        <w:rPr>
          <w:rFonts w:hint="eastAsia" w:ascii="方正兰亭黑3_GBK" w:eastAsia="仿宋_GB2312" w:cs="方正兰亭黑3_GBK" w:hAnsiTheme="minorHAnsi"/>
          <w:color w:val="auto"/>
          <w:spacing w:val="-6"/>
          <w:sz w:val="28"/>
          <w:szCs w:val="28"/>
        </w:rPr>
        <w:t>2024年，致公党厦门市委员会坚持正确政治方向，发挥“侨海”优势，守正创新、持续探索，推动各项工作取得新成效。</w:t>
      </w:r>
    </w:p>
    <w:p>
      <w:pPr>
        <w:pStyle w:val="44"/>
        <w:spacing w:beforeLines="0" w:afterLines="0"/>
        <w:ind w:firstLine="425"/>
        <w:rPr>
          <w:rFonts w:hint="eastAsia" w:ascii="方正兰亭黑6_GBK Regular" w:hAnsi="方正兰亭黑6_GBK Regular" w:eastAsia="方正兰亭黑6_GBK Regular"/>
          <w:sz w:val="20"/>
          <w:szCs w:val="24"/>
        </w:rPr>
      </w:pPr>
    </w:p>
    <w:p>
      <w:pPr>
        <w:pStyle w:val="20"/>
        <w:bidi w:val="0"/>
        <w:rPr>
          <w:rFonts w:hint="eastAsia"/>
          <w:b/>
          <w:bCs/>
        </w:rPr>
      </w:pPr>
      <w:r>
        <w:rPr>
          <w:rFonts w:hint="eastAsia"/>
          <w:b/>
          <w:bCs/>
        </w:rPr>
        <w:t>以情动人，把致公声音传得更远</w:t>
      </w:r>
    </w:p>
    <w:p>
      <w:pPr>
        <w:pStyle w:val="20"/>
        <w:bidi w:val="0"/>
        <w:rPr>
          <w:rFonts w:hint="eastAsia"/>
        </w:rPr>
      </w:pPr>
      <w:r>
        <w:rPr>
          <w:rFonts w:hint="eastAsia"/>
        </w:rPr>
        <w:t>致公党厦门市委员会在微信公众号上推出“侨海·归心”栏目，制作原创MV《归雁》，获得了第二届“同心故事荟”短视频创作大赛“最佳短视频奖”等三个奖项。通过政协建言渠道助推侨批馆建设，与思明区侨联合作出版《侨批记忆》。参与协办原创交响音乐史剧《嘉书·2963》在厦大马来西亚分校上演。发挥专家力量，《陈嘉庚文集》正式出版，筹备出版《旧金山五洲致公总堂文档遗集》。</w:t>
      </w:r>
    </w:p>
    <w:p>
      <w:pPr>
        <w:pStyle w:val="20"/>
        <w:bidi w:val="0"/>
        <w:rPr>
          <w:rFonts w:hint="eastAsia"/>
          <w:b/>
          <w:bCs/>
        </w:rPr>
      </w:pPr>
      <w:r>
        <w:rPr>
          <w:rFonts w:hint="eastAsia"/>
          <w:b/>
          <w:bCs/>
        </w:rPr>
        <w:t>勇担使命，让致公履职更有成效</w:t>
      </w:r>
    </w:p>
    <w:p>
      <w:pPr>
        <w:pStyle w:val="20"/>
        <w:bidi w:val="0"/>
        <w:rPr>
          <w:rFonts w:hint="eastAsia"/>
        </w:rPr>
      </w:pPr>
      <w:r>
        <w:rPr>
          <w:rFonts w:hint="eastAsia"/>
        </w:rPr>
        <w:t>致公党厦门市委员会全年完成课题78项、重点课题8项，报送社情民意信息357篇，党员承担市社科联课题7项。在全国政协十四届二次会议上，提交3篇委员个人提案、30篇社情民意信息。在省政协十三届二次会议上，供稿6篇集体提案素材，1件提案入选省政协重点提案，获得5名省领导批示。在市政协十四届三次会议上，5篇材料入选大会发言材料汇编，3篇发言材料得到市领导批示。1件提案被列为市政协重点提案，1件提案被评为“2023年度优秀提案”。33篇材料入选我市各类协商议政发言材料，8篇材料入选省政协协商发言材料。“1+8”委员联络站开展特色活动，丰富全过程人民民主实践。</w:t>
      </w:r>
    </w:p>
    <w:p>
      <w:pPr>
        <w:pStyle w:val="20"/>
        <w:bidi w:val="0"/>
        <w:rPr>
          <w:rFonts w:hint="eastAsia"/>
          <w:b/>
          <w:bCs/>
        </w:rPr>
      </w:pPr>
      <w:r>
        <w:rPr>
          <w:rFonts w:hint="eastAsia"/>
          <w:b/>
          <w:bCs/>
        </w:rPr>
        <w:t>深化联络，让致公交流出新意</w:t>
      </w:r>
    </w:p>
    <w:p>
      <w:pPr>
        <w:pStyle w:val="20"/>
        <w:bidi w:val="0"/>
        <w:rPr>
          <w:rFonts w:hint="eastAsia"/>
        </w:rPr>
      </w:pPr>
      <w:r>
        <w:rPr>
          <w:rFonts w:hint="eastAsia"/>
        </w:rPr>
        <w:t>举办2024年度海外华裔青少年夏令营，协办“追梦中华福建行”2024年华侨子弟寻根之旅夏令营，接待海外侨团来访100多人次，协助党员参加海外侨团庆典；与致公党省委会共同承办第十六届海峡论坛·两岸社区服务恳谈会。发挥党员优势，持续推进《台湾通史》（译注本）简体版新书出版、牵线助力人文纪录片《两岸家书》摄制播出。</w:t>
      </w:r>
    </w:p>
    <w:p>
      <w:pPr>
        <w:pStyle w:val="20"/>
        <w:bidi w:val="0"/>
        <w:rPr>
          <w:rFonts w:hint="eastAsia"/>
          <w:b/>
          <w:bCs/>
        </w:rPr>
      </w:pPr>
      <w:r>
        <w:rPr>
          <w:rFonts w:hint="eastAsia"/>
          <w:b/>
          <w:bCs/>
        </w:rPr>
        <w:t>贴近人群，让致公服务更有温度</w:t>
      </w:r>
    </w:p>
    <w:p>
      <w:pPr>
        <w:pStyle w:val="20"/>
        <w:bidi w:val="0"/>
        <w:rPr>
          <w:rFonts w:hint="eastAsia"/>
        </w:rPr>
      </w:pPr>
      <w:r>
        <w:rPr>
          <w:rFonts w:hint="eastAsia"/>
        </w:rPr>
        <w:t>在同安区野山谷建设“致公林”，在集美区黄地村建成“致公路”，开展“爱心苹果”品牌活动，1.6万斤苹果送往厦门市福利中心、养老院、特殊教育学校以及南平、三明等帮扶点，“爱心企业家”品牌持续推进，各基层组织开展向甘肃临夏州捐款、未保联动护幼、建设“致公书柜”等爱心行动。</w:t>
      </w:r>
    </w:p>
    <w:p>
      <w:pPr>
        <w:pStyle w:val="20"/>
        <w:bidi w:val="0"/>
        <w:rPr>
          <w:rFonts w:hint="eastAsia"/>
          <w:b/>
          <w:bCs/>
        </w:rPr>
      </w:pPr>
      <w:r>
        <w:rPr>
          <w:rFonts w:hint="eastAsia"/>
          <w:b/>
          <w:bCs/>
        </w:rPr>
        <w:t>加强建设，让致公队伍更有实力</w:t>
      </w:r>
    </w:p>
    <w:p>
      <w:pPr>
        <w:pStyle w:val="20"/>
        <w:bidi w:val="0"/>
        <w:rPr>
          <w:rFonts w:hint="eastAsia"/>
        </w:rPr>
      </w:pPr>
      <w:r>
        <w:rPr>
          <w:rFonts w:hint="eastAsia"/>
        </w:rPr>
        <w:t>在全市范围内开展纪律学习教育，依托华侨博物院建设党员学习教育基地，探索致公党廉政文化建设新路子；在全省率先建设“活力基层组织创建示范点”，与致公党龙岩市委员会签订《新时代山海协作框架协议》。获得中国致公党“组织建设先进集体”“机关建设先进集体”“书香机关读书活动先进集体”等荣誉称号。</w:t>
      </w:r>
    </w:p>
    <w:p>
      <w:pPr>
        <w:rPr>
          <w:rFonts w:hint="eastAsia" w:ascii="方正兰亭纤黑简体 Regular" w:hAnsi="方正兰亭纤黑简体 Regular" w:eastAsia="方正兰亭纤黑简体 Regular"/>
          <w:sz w:val="20"/>
          <w:szCs w:val="24"/>
        </w:rPr>
      </w:pPr>
    </w:p>
    <w:p>
      <w:pPr>
        <w:pStyle w:val="19"/>
        <w:bidi w:val="0"/>
        <w:rPr>
          <w:rFonts w:hint="eastAsia"/>
        </w:rPr>
      </w:pPr>
      <w:r>
        <w:rPr>
          <w:rFonts w:hint="eastAsia"/>
        </w:rPr>
        <w:t>集智汇力强履职 守正创新展未来</w:t>
      </w:r>
    </w:p>
    <w:p>
      <w:pPr>
        <w:pStyle w:val="44"/>
        <w:spacing w:beforeLines="0" w:afterLines="0"/>
        <w:jc w:val="center"/>
        <w:rPr>
          <w:rFonts w:hint="eastAsia" w:ascii="华文楷体" w:hAnsi="华文楷体" w:eastAsia="华文楷体"/>
          <w:sz w:val="26"/>
          <w:szCs w:val="24"/>
        </w:rPr>
      </w:pPr>
      <w:r>
        <w:rPr>
          <w:rFonts w:hint="eastAsia" w:ascii="华文楷体" w:hAnsi="华文楷体" w:eastAsia="华文楷体"/>
          <w:sz w:val="26"/>
          <w:szCs w:val="24"/>
        </w:rPr>
        <w:t>九三学社厦门市委员会</w:t>
      </w:r>
    </w:p>
    <w:p>
      <w:pPr>
        <w:pStyle w:val="44"/>
        <w:spacing w:beforeLines="0" w:afterLines="0"/>
        <w:ind w:firstLine="425"/>
        <w:rPr>
          <w:rFonts w:hint="eastAsia" w:ascii="方正兰亭黑3_GBK" w:eastAsia="仿宋_GB2312" w:cs="方正兰亭黑3_GBK" w:hAnsiTheme="minorHAnsi"/>
          <w:color w:val="auto"/>
          <w:spacing w:val="-6"/>
          <w:sz w:val="28"/>
          <w:szCs w:val="28"/>
        </w:rPr>
      </w:pPr>
      <w:r>
        <w:rPr>
          <w:rFonts w:hint="eastAsia" w:ascii="方正兰亭黑3_GBK" w:eastAsia="仿宋_GB2312" w:cs="方正兰亭黑3_GBK" w:hAnsiTheme="minorHAnsi"/>
          <w:color w:val="auto"/>
          <w:spacing w:val="-6"/>
          <w:sz w:val="28"/>
          <w:szCs w:val="28"/>
        </w:rPr>
        <w:t>九三学社厦门市委员会坚持以习近平新时代中国特色社会主义思想为指导，深入学习贯彻中共二十届三中全会精神，强化思想引领巩固政治共识，汇聚资源合力提升履职效能，推动各项工作创新发展。</w:t>
      </w:r>
    </w:p>
    <w:p>
      <w:pPr>
        <w:pStyle w:val="44"/>
        <w:spacing w:beforeLines="0" w:afterLines="0"/>
        <w:ind w:firstLine="425"/>
        <w:rPr>
          <w:rFonts w:hint="eastAsia" w:ascii="方正兰亭黑3_GBK" w:eastAsia="仿宋_GB2312" w:cs="方正兰亭黑3_GBK" w:hAnsiTheme="minorHAnsi"/>
          <w:color w:val="auto"/>
          <w:spacing w:val="-6"/>
          <w:sz w:val="28"/>
          <w:szCs w:val="28"/>
        </w:rPr>
      </w:pPr>
    </w:p>
    <w:p>
      <w:pPr>
        <w:pStyle w:val="20"/>
        <w:bidi w:val="0"/>
        <w:rPr>
          <w:rFonts w:hint="eastAsia"/>
          <w:b/>
          <w:bCs/>
        </w:rPr>
      </w:pPr>
      <w:r>
        <w:rPr>
          <w:rFonts w:hint="eastAsia"/>
          <w:b/>
          <w:bCs/>
        </w:rPr>
        <w:t>强化引领作用，广泛凝聚思想共识</w:t>
      </w:r>
    </w:p>
    <w:p>
      <w:pPr>
        <w:pStyle w:val="20"/>
        <w:bidi w:val="0"/>
        <w:rPr>
          <w:rFonts w:hint="eastAsia"/>
        </w:rPr>
      </w:pPr>
      <w:r>
        <w:rPr>
          <w:rFonts w:hint="eastAsia"/>
        </w:rPr>
        <w:t>组织社市委委员、各基层组织主委、骨干社员等共105人集中学习，深刻领会中共二十届三中全会核心要义和精神实质。完成市政协理论研究会重点课题1项，在市政协庆祝人民政协成立75周年理论研讨会上作口头发言。</w:t>
      </w:r>
    </w:p>
    <w:p>
      <w:pPr>
        <w:pStyle w:val="20"/>
        <w:bidi w:val="0"/>
        <w:rPr>
          <w:rFonts w:hint="eastAsia"/>
        </w:rPr>
      </w:pPr>
      <w:r>
        <w:rPr>
          <w:rFonts w:hint="eastAsia"/>
        </w:rPr>
        <w:t>成功推荐两度援藏的社员刘斯担任九三学社中央学习贯彻习近平新时代中国特色社会主义思想宣讲团成员、入选第七批“九三楷模”，成为福建省首位“九三楷模”。梳理总结青工委工作经验做法，在团结网上进行宣传报道。</w:t>
      </w:r>
    </w:p>
    <w:p>
      <w:pPr>
        <w:pStyle w:val="20"/>
        <w:bidi w:val="0"/>
        <w:rPr>
          <w:rFonts w:hint="eastAsia"/>
          <w:b/>
          <w:bCs/>
        </w:rPr>
      </w:pPr>
      <w:r>
        <w:rPr>
          <w:rFonts w:hint="eastAsia"/>
          <w:b/>
          <w:bCs/>
        </w:rPr>
        <w:t>围绕中心任务和重点领域高水平建言献策</w:t>
      </w:r>
    </w:p>
    <w:p>
      <w:pPr>
        <w:pStyle w:val="20"/>
        <w:bidi w:val="0"/>
        <w:rPr>
          <w:rFonts w:hint="eastAsia"/>
        </w:rPr>
      </w:pPr>
      <w:r>
        <w:rPr>
          <w:rFonts w:hint="eastAsia"/>
        </w:rPr>
        <w:t>承接市委统战部《提升科学城创新能级，加快形成新质生产力》重点联合调研课题，助推我市科学城建设和科技体制机制创新。围绕九三学社中央“打通创新驱动发展堵点”重点调研课题，开展“构建全链条科技成果转化体系”调研，调研成果入选社中央第十九届“九三论坛”会议材料。</w:t>
      </w:r>
    </w:p>
    <w:p>
      <w:pPr>
        <w:pStyle w:val="20"/>
        <w:bidi w:val="0"/>
        <w:rPr>
          <w:rFonts w:hint="eastAsia"/>
        </w:rPr>
      </w:pPr>
      <w:r>
        <w:rPr>
          <w:rFonts w:hint="eastAsia"/>
        </w:rPr>
        <w:t>调整信息工作培训机制，骨干社员提交信息质量、数量稳步增加。发挥厦门区位优势，深挖“涉台”信息，中央统战部新反映类信息实现“零的突破”，在市政协及市统战信息排名均位列八个民主党派第二，实现争先进位。</w:t>
      </w:r>
    </w:p>
    <w:p>
      <w:pPr>
        <w:pStyle w:val="20"/>
        <w:bidi w:val="0"/>
        <w:rPr>
          <w:rFonts w:hint="eastAsia"/>
          <w:b/>
          <w:bCs/>
        </w:rPr>
      </w:pPr>
      <w:r>
        <w:rPr>
          <w:rFonts w:hint="eastAsia"/>
          <w:b/>
          <w:bCs/>
        </w:rPr>
        <w:t>持续深入开展社会服务，提升服务质效</w:t>
      </w:r>
    </w:p>
    <w:p>
      <w:pPr>
        <w:pStyle w:val="20"/>
        <w:bidi w:val="0"/>
        <w:rPr>
          <w:rFonts w:hint="eastAsia"/>
        </w:rPr>
      </w:pPr>
      <w:r>
        <w:rPr>
          <w:rFonts w:hint="eastAsia"/>
        </w:rPr>
        <w:t>“同心健康服务”深入基层，累计开展义诊活动10场次，参与医生107人次，服务民众近千人；延续关心弱势群体传统，连续第十年策划举办孤独症日主题宣传活动；深入翔安区大宅社区火龙果基地调研，提出废弃枝条生化材料使用、化妆品原料提取等建议；深化“九广合作”，搭建在厦企业与旺苍县沟通桥梁，帮助旺苍县100多位职业院校学生进入宸鸿科技（厦门）有限公司工厂实习和留厂工作。组织专家赴旺苍县开展“同心树人”教育帮扶，举办科普讲座和爱心捐赠活动。</w:t>
      </w:r>
    </w:p>
    <w:p>
      <w:pPr>
        <w:pStyle w:val="20"/>
        <w:bidi w:val="0"/>
        <w:rPr>
          <w:rFonts w:hint="eastAsia"/>
          <w:b/>
          <w:bCs/>
        </w:rPr>
      </w:pPr>
      <w:r>
        <w:rPr>
          <w:rFonts w:hint="eastAsia"/>
          <w:b/>
          <w:bCs/>
        </w:rPr>
        <w:t>完善组织体系建设，筑牢组织发展根基</w:t>
      </w:r>
    </w:p>
    <w:p>
      <w:pPr>
        <w:pStyle w:val="20"/>
        <w:bidi w:val="0"/>
        <w:rPr>
          <w:rFonts w:hint="eastAsia"/>
        </w:rPr>
      </w:pPr>
      <w:r>
        <w:rPr>
          <w:rFonts w:hint="eastAsia"/>
        </w:rPr>
        <w:t>协助社中央在厦成功举办第四十二次科学座谈会，认真做好社中央主席武维华、专职副主席刘晓梅在厦调研接待工作，社市委工作获社中央领导肯定，青工委“1+3”工作模式获社中央主席武维华批示肯定。在社全市各基层组织开展纪律学习教育，成立内部监督委员会。组织社市委委员等前往重庆、昆明“九三学社全国传统教育基地”开展社史学习教育。成立九三学社厦门市委第50个支社——厦门市妇幼保健院支社。社员在本职岗位上勇攀高峰，社市委主委蔡锋，社员戚洪帅、刘建辉荣获2023年度国家科技进步奖二等奖。</w:t>
      </w:r>
    </w:p>
    <w:p>
      <w:pPr>
        <w:rPr>
          <w:rFonts w:hint="default" w:ascii="方正兰亭纤黑简体 Regular" w:hAnsi="方正兰亭纤黑简体 Regular" w:eastAsia="方正兰亭纤黑简体 Regular"/>
          <w:sz w:val="20"/>
          <w:szCs w:val="24"/>
          <w:lang w:val="en-US" w:eastAsia="zh-CN"/>
        </w:rPr>
      </w:pPr>
    </w:p>
    <w:p>
      <w:pPr>
        <w:rPr>
          <w:rFonts w:hint="default" w:ascii="方正兰亭纤黑简体 Regular" w:hAnsi="方正兰亭纤黑简体 Regular" w:eastAsia="方正兰亭纤黑简体 Regular"/>
          <w:sz w:val="20"/>
          <w:szCs w:val="24"/>
          <w:lang w:val="en-US" w:eastAsia="zh-CN"/>
        </w:rPr>
      </w:pPr>
    </w:p>
    <w:p>
      <w:pPr>
        <w:pStyle w:val="19"/>
        <w:bidi w:val="0"/>
        <w:rPr>
          <w:rFonts w:hint="eastAsia"/>
        </w:rPr>
      </w:pPr>
      <w:r>
        <w:rPr>
          <w:rFonts w:hint="eastAsia"/>
        </w:rPr>
        <w:t>铭初心筑牢共识  聚合力笃定前行</w:t>
      </w:r>
    </w:p>
    <w:p>
      <w:pPr>
        <w:pStyle w:val="44"/>
        <w:spacing w:beforeLines="0" w:afterLines="0"/>
        <w:jc w:val="center"/>
        <w:rPr>
          <w:rFonts w:hint="eastAsia" w:ascii="华文楷体" w:hAnsi="华文楷体" w:eastAsia="华文楷体"/>
          <w:sz w:val="28"/>
          <w:szCs w:val="24"/>
        </w:rPr>
      </w:pPr>
      <w:r>
        <w:rPr>
          <w:rFonts w:hint="eastAsia" w:ascii="华文楷体" w:hAnsi="华文楷体" w:eastAsia="华文楷体"/>
          <w:sz w:val="28"/>
          <w:szCs w:val="24"/>
        </w:rPr>
        <w:t>台盟厦门市委员会</w:t>
      </w:r>
    </w:p>
    <w:p>
      <w:pPr>
        <w:pStyle w:val="44"/>
        <w:spacing w:beforeLines="0" w:afterLines="0"/>
        <w:ind w:firstLine="425"/>
        <w:rPr>
          <w:rFonts w:hint="eastAsia" w:ascii="方正兰亭黑3_GBK" w:eastAsia="仿宋_GB2312" w:cs="方正兰亭黑3_GBK" w:hAnsiTheme="minorHAnsi"/>
          <w:color w:val="auto"/>
          <w:spacing w:val="-6"/>
          <w:sz w:val="28"/>
          <w:szCs w:val="28"/>
        </w:rPr>
      </w:pPr>
      <w:r>
        <w:rPr>
          <w:rFonts w:hint="eastAsia" w:ascii="方正兰亭黑3_GBK" w:eastAsia="仿宋_GB2312" w:cs="方正兰亭黑3_GBK" w:hAnsiTheme="minorHAnsi"/>
          <w:color w:val="auto"/>
          <w:spacing w:val="-6"/>
          <w:sz w:val="28"/>
          <w:szCs w:val="28"/>
        </w:rPr>
        <w:t>2024年，台盟厦门市委员会坚决贯彻落实中共二十大和二十届三中全会精神，围绕中心服务大局，紧扣党委政府重点工作，在自身建设、参政议政、对台联络和社会服务工作中正风气、显风采、创品牌、促民生，取得亮眼成绩。</w:t>
      </w:r>
    </w:p>
    <w:p>
      <w:pPr>
        <w:pStyle w:val="44"/>
        <w:spacing w:beforeLines="0" w:afterLines="0"/>
        <w:ind w:firstLine="425"/>
        <w:rPr>
          <w:rFonts w:hint="eastAsia" w:ascii="华文楷体" w:hAnsi="华文楷体" w:eastAsia="华文楷体"/>
          <w:color w:val="F3981C"/>
          <w:sz w:val="22"/>
          <w:szCs w:val="24"/>
        </w:rPr>
      </w:pPr>
    </w:p>
    <w:p>
      <w:pPr>
        <w:pStyle w:val="20"/>
        <w:bidi w:val="0"/>
        <w:rPr>
          <w:rFonts w:hint="eastAsia"/>
        </w:rPr>
      </w:pPr>
      <w:r>
        <w:rPr>
          <w:rFonts w:hint="eastAsia"/>
        </w:rPr>
        <w:t xml:space="preserve">一年来，台盟厦门市委员会完善理论学习中心组制度，重点围绕二十届三中全会精神学习、《各民主党派中央关于纪律处分工作座谈会纪要》《台盟纪律处分办法（试行）》等开展学习研讨，严格按照学习计划，写心得、谈体会，领导“带头学”做好示范引领作用。以台盟中央纪律学习教育动员会精神为指导，结合暑期培训开展以厦门市党风廉政教育基地实地教学、新型政党制度专项讲座、观看纪律学习教育警示片等多种形式，在全盟开展纪律学习教育。围绕纪律学习教育要求，加强内部监督工作，经过精心筹备，推动成立内部监督委员会。在全体盟员共同努力下，形成认真严肃的理论学习氛围和风清气正的工作作风，为发展台盟事业凝聚思想共识、筑牢理论根基。 </w:t>
      </w:r>
    </w:p>
    <w:p>
      <w:pPr>
        <w:pStyle w:val="20"/>
        <w:bidi w:val="0"/>
        <w:rPr>
          <w:rFonts w:hint="eastAsia"/>
        </w:rPr>
      </w:pPr>
      <w:r>
        <w:rPr>
          <w:rFonts w:hint="eastAsia"/>
        </w:rPr>
        <w:t>一年来，台盟厦门市委员会以高度的责任感与使命感，紧扣参政工作“一盘棋、一股绳”的工作要求，持续推进履职工作提质增量。在2024年度开展的台盟中央第十三、十四次协商议政论坛上，两位盟员凭借扎实的调研、过硬的素质和良好的现场表现，获得最具魅力奖，延续了台盟厦门市委员会连续夺得一等奖的高水平，展现厦门台盟盟员的履职风采。发挥各级人大代表政协委员的专业特长和深入基层广泛联系群众的优势，彰显履职当担，全年共采编224条信息，省级以上采用140多篇次，信息工作显著提升。</w:t>
      </w:r>
    </w:p>
    <w:p>
      <w:pPr>
        <w:pStyle w:val="20"/>
        <w:bidi w:val="0"/>
        <w:rPr>
          <w:rFonts w:hint="eastAsia"/>
        </w:rPr>
      </w:pPr>
      <w:r>
        <w:rPr>
          <w:rFonts w:hint="eastAsia"/>
        </w:rPr>
        <w:t>一年来，台盟厦门市委员会举办的“文脉同源，筑梦青春”两岸婚姻家庭子女研习营初显成效，2位台湾青年参与去年研习后，决定来厦就学。以此为基础，本次研习营吸引了33位台湾青年来闽学习交流，体验祖国大好河山，寻觅闽南同源文脉。与市政协港澳台侨委共同举办的“携手两岸英才，共促融合发展”品牌活动，为促进台生在厦“落地生根”，活动专门邀请企业与相关部门做招聘、就业政策指导。</w:t>
      </w:r>
    </w:p>
    <w:p>
      <w:pPr>
        <w:pStyle w:val="20"/>
        <w:bidi w:val="0"/>
        <w:rPr>
          <w:rFonts w:hint="eastAsia"/>
        </w:rPr>
      </w:pPr>
      <w:r>
        <w:rPr>
          <w:rFonts w:hint="eastAsia"/>
        </w:rPr>
        <w:t>一年来，台盟厦门市委员会持续拓展委员联系和服务基层的渠道，在厦门燕来福医院（张步桃纪念医院）挂牌设立厦门市政协台盟界别委员联系点，为各级委员更好地发挥自身优势搭建平台。积极发力拓展社会服务范围，在湖里、同安等共建社区，开展“爱心济困”活动、“爱心助学”活动，向20户困难家庭和30位学生发放慰问品、慰问金；在海沧、湖里开展多场医疗咨询志愿服务，组织台盟志愿者用实际行动践行服务为民理念。</w:t>
      </w:r>
    </w:p>
    <w:p>
      <w:pPr>
        <w:rPr>
          <w:rFonts w:hint="default" w:ascii="方正兰亭纤黑简体 Regular" w:hAnsi="方正兰亭纤黑简体 Regular" w:eastAsia="方正兰亭纤黑简体 Regular"/>
          <w:sz w:val="20"/>
          <w:szCs w:val="24"/>
          <w:lang w:val="en-US" w:eastAsia="zh-CN"/>
        </w:rPr>
      </w:pPr>
    </w:p>
    <w:p>
      <w:pPr>
        <w:pStyle w:val="19"/>
        <w:bidi w:val="0"/>
        <w:rPr>
          <w:rFonts w:hint="default"/>
          <w:lang w:val="en-US" w:eastAsia="zh-CN"/>
        </w:rPr>
      </w:pPr>
    </w:p>
    <w:p>
      <w:pPr>
        <w:pStyle w:val="19"/>
        <w:bidi w:val="0"/>
        <w:rPr>
          <w:rFonts w:hint="default" w:ascii="方正兰亭纤黑简体 Regular" w:hAnsi="方正兰亭纤黑简体 Regular" w:eastAsia="方正兰亭纤黑简体 Regular"/>
          <w:sz w:val="20"/>
          <w:szCs w:val="24"/>
          <w:lang w:val="en-US" w:eastAsia="zh-CN"/>
        </w:rPr>
      </w:pPr>
      <w:r>
        <w:rPr>
          <w:rFonts w:hint="eastAsia"/>
        </w:rPr>
        <w:t>凝心聚力促发展  奋勇争先谱新篇</w:t>
      </w:r>
    </w:p>
    <w:p>
      <w:pPr>
        <w:pStyle w:val="44"/>
        <w:spacing w:beforeLines="0" w:afterLines="0"/>
        <w:jc w:val="center"/>
        <w:rPr>
          <w:rFonts w:hint="eastAsia" w:ascii="华文楷体" w:hAnsi="华文楷体" w:eastAsia="华文楷体"/>
          <w:sz w:val="28"/>
          <w:szCs w:val="24"/>
        </w:rPr>
      </w:pPr>
      <w:r>
        <w:rPr>
          <w:rFonts w:hint="eastAsia" w:ascii="华文楷体" w:hAnsi="华文楷体" w:eastAsia="华文楷体"/>
          <w:sz w:val="28"/>
          <w:szCs w:val="24"/>
        </w:rPr>
        <w:t>厦门市工商联（总商会）</w:t>
      </w:r>
    </w:p>
    <w:p>
      <w:pPr>
        <w:pStyle w:val="44"/>
        <w:spacing w:beforeLines="0" w:afterLines="0"/>
        <w:ind w:firstLine="425"/>
        <w:rPr>
          <w:rFonts w:hint="eastAsia" w:ascii="方正兰亭黑3_GBK" w:eastAsia="仿宋_GB2312" w:cs="方正兰亭黑3_GBK" w:hAnsiTheme="minorHAnsi"/>
          <w:color w:val="auto"/>
          <w:spacing w:val="-6"/>
          <w:sz w:val="28"/>
          <w:szCs w:val="28"/>
        </w:rPr>
      </w:pPr>
      <w:r>
        <w:rPr>
          <w:rFonts w:hint="eastAsia" w:ascii="方正兰亭黑3_GBK" w:eastAsia="仿宋_GB2312" w:cs="方正兰亭黑3_GBK" w:hAnsiTheme="minorHAnsi"/>
          <w:color w:val="auto"/>
          <w:spacing w:val="-6"/>
          <w:sz w:val="28"/>
          <w:szCs w:val="28"/>
        </w:rPr>
        <w:t>2024年，市工商联始终坚持“两个毫不动摇”，围绕“两个健康”工作主题主线，扎实履行主责主业，引导民营经济人士增强信心，服务民营经济高质量发展，奋力推动新时代工商联事业高质量发展。</w:t>
      </w:r>
    </w:p>
    <w:p>
      <w:pPr>
        <w:pStyle w:val="44"/>
        <w:spacing w:beforeLines="0" w:afterLines="0"/>
        <w:ind w:firstLine="425"/>
        <w:rPr>
          <w:rFonts w:hint="eastAsia" w:ascii="方正兰亭黑6_GBK Regular" w:hAnsi="方正兰亭黑6_GBK Regular" w:eastAsia="方正兰亭黑6_GBK Regular"/>
          <w:sz w:val="20"/>
          <w:szCs w:val="24"/>
        </w:rPr>
      </w:pPr>
    </w:p>
    <w:p>
      <w:pPr>
        <w:pStyle w:val="20"/>
        <w:bidi w:val="0"/>
        <w:rPr>
          <w:rFonts w:hint="eastAsia"/>
          <w:b/>
          <w:bCs/>
        </w:rPr>
      </w:pPr>
      <w:r>
        <w:rPr>
          <w:rFonts w:hint="eastAsia"/>
          <w:b/>
          <w:bCs/>
        </w:rPr>
        <w:t>强化政治引领，画好最大“同心圆”</w:t>
      </w:r>
    </w:p>
    <w:p>
      <w:pPr>
        <w:pStyle w:val="20"/>
        <w:bidi w:val="0"/>
        <w:rPr>
          <w:rFonts w:hint="eastAsia"/>
        </w:rPr>
      </w:pPr>
      <w:r>
        <w:rPr>
          <w:rFonts w:hint="eastAsia"/>
        </w:rPr>
        <w:t>深入学习贯彻党的二十届三中全会精神，认真贯彻落实习近平总书记在福建、厦门考察时的重要讲话精神，制定实施《厦门市工商联关于加强新时代民营经济人士思想政治引领工作实施意见》，领导班子到联系的基层党支部和机关党支部宣讲主题党课，围绕“学习贯彻党的二十届三中全会精神”举办会长、秘书长培训班。开展民营经济人士理想信念教育活动2场，在中南大学举办民营经济高质量发展暨民营经济人士理想信念教育培训班，举办年轻一代民营企业家培训班。</w:t>
      </w:r>
    </w:p>
    <w:p>
      <w:pPr>
        <w:pStyle w:val="20"/>
        <w:bidi w:val="0"/>
        <w:rPr>
          <w:rFonts w:hint="eastAsia"/>
          <w:b/>
          <w:bCs/>
        </w:rPr>
      </w:pPr>
      <w:r>
        <w:rPr>
          <w:rFonts w:hint="eastAsia"/>
          <w:b/>
          <w:bCs/>
        </w:rPr>
        <w:t>坚持敢为善为，服务中心大局</w:t>
      </w:r>
    </w:p>
    <w:p>
      <w:pPr>
        <w:pStyle w:val="20"/>
        <w:bidi w:val="0"/>
        <w:rPr>
          <w:rFonts w:hint="eastAsia"/>
        </w:rPr>
      </w:pPr>
      <w:r>
        <w:rPr>
          <w:rFonts w:hint="eastAsia"/>
        </w:rPr>
        <w:t>召开厦门企业家日大会，发布我市民营企业100强系列榜单和“十佳”营商环境创新举措。举办厦门总商会成立120周年庆祝活动，发布《厦门商会档案史料》（第一辑）新书，向广大民营经济人士发出依法合规诚信经营和积极投身光彩事业的倡议。拍摄发布“百廿风华我来说”企业家系列视频。</w:t>
      </w:r>
    </w:p>
    <w:p>
      <w:pPr>
        <w:pStyle w:val="20"/>
        <w:bidi w:val="0"/>
        <w:rPr>
          <w:rFonts w:hint="eastAsia"/>
        </w:rPr>
      </w:pPr>
      <w:r>
        <w:rPr>
          <w:rFonts w:hint="eastAsia"/>
        </w:rPr>
        <w:t>联合政法系统创新建立季度“法商交流座谈会”机制，健全完善政法部门跟踪督办反馈机制，协调解决27位民营企业家70余条意见、建议、诉求。联合市委统战部探索建立“鹭商同心”政企双月座谈会，累计邀请40余家民营企业代表与政府有关部门面对面交流。</w:t>
      </w:r>
    </w:p>
    <w:p>
      <w:pPr>
        <w:pStyle w:val="20"/>
        <w:bidi w:val="0"/>
        <w:rPr>
          <w:rFonts w:hint="eastAsia"/>
          <w:b/>
          <w:bCs/>
        </w:rPr>
      </w:pPr>
      <w:r>
        <w:rPr>
          <w:rFonts w:hint="eastAsia"/>
          <w:b/>
          <w:bCs/>
        </w:rPr>
        <w:t>坚持实干担当，助力全面深化改革</w:t>
      </w:r>
    </w:p>
    <w:p>
      <w:pPr>
        <w:pStyle w:val="20"/>
        <w:bidi w:val="0"/>
        <w:rPr>
          <w:rFonts w:hint="eastAsia"/>
        </w:rPr>
      </w:pPr>
      <w:r>
        <w:rPr>
          <w:rFonts w:hint="eastAsia"/>
        </w:rPr>
        <w:t>出台《厦门市工商联直属商会管理办法（试行）》，形成我市促进镇（街）商会高质量发展实施方案，认定29家市级“四好”商会，吸纳火炬高新区产业联合会、厦门市科学城商会等重点园区商会，推动成立所属商会妇联，开展企业家执委和监事会组成人员履职评价工作。制定我会所属商会行业党委工作职责和所属商会党组织发挥作用责任清单，加强“红青庭”党建联盟品牌建设，所属商会党组织覆盖率提升至89.1%，居全省各地市首位。</w:t>
      </w:r>
    </w:p>
    <w:p>
      <w:pPr>
        <w:pStyle w:val="20"/>
        <w:bidi w:val="0"/>
        <w:rPr>
          <w:rFonts w:hint="eastAsia"/>
        </w:rPr>
      </w:pPr>
      <w:r>
        <w:rPr>
          <w:rFonts w:hint="eastAsia"/>
        </w:rPr>
        <w:t>制定“四走五送六提升”方案，常态化调研走访所属商会和会员企业。举办闽商新春招商推介会、海内外客商招商推介会、海内外客商投资推介会。发挥“工商联+N”作用，与13家金融机构建立战略合作关系。推动“工商联+劳动仲裁”机制落地，创新组建所属商会“法律会长”队伍，发挥市人大常委会首个基层立法联系点作用，拓宽民营企业参与立法的途径，召开2场法规条例草案意见征询的线下座谈会。举办厦台青年企业家交流分享会，搭建两岸交流平台。</w:t>
      </w:r>
    </w:p>
    <w:p>
      <w:pPr>
        <w:rPr>
          <w:rFonts w:hint="eastAsia"/>
        </w:rPr>
      </w:pPr>
    </w:p>
    <w:p>
      <w:pPr>
        <w:pStyle w:val="2"/>
        <w:spacing w:afterLines="0" w:line="360" w:lineRule="auto"/>
        <w:rPr>
          <w:rFonts w:hint="default" w:eastAsia="黑体"/>
          <w:highlight w:val="yellow"/>
          <w:lang w:val="en-US" w:eastAsia="zh-CN"/>
        </w:rPr>
      </w:pPr>
      <w:r>
        <w:rPr>
          <w:rFonts w:hint="eastAsia"/>
          <w:highlight w:val="yellow"/>
          <w:lang w:val="en-US" w:eastAsia="zh-CN"/>
        </w:rPr>
        <w:t>基层政协</w:t>
      </w:r>
    </w:p>
    <w:p>
      <w:pPr>
        <w:pStyle w:val="19"/>
        <w:bidi w:val="0"/>
        <w:rPr>
          <w:rFonts w:hint="eastAsia"/>
        </w:rPr>
      </w:pPr>
      <w:r>
        <w:rPr>
          <w:rFonts w:hint="eastAsia"/>
        </w:rPr>
        <w:t>聚力协商民主 打造履职品牌</w:t>
      </w:r>
    </w:p>
    <w:p>
      <w:pPr>
        <w:pStyle w:val="44"/>
        <w:spacing w:beforeLines="0" w:afterLines="0"/>
        <w:jc w:val="center"/>
        <w:rPr>
          <w:rFonts w:hint="eastAsia" w:ascii="华文楷体" w:hAnsi="华文楷体" w:eastAsia="华文楷体"/>
          <w:sz w:val="28"/>
          <w:szCs w:val="24"/>
        </w:rPr>
      </w:pPr>
      <w:r>
        <w:rPr>
          <w:rFonts w:hint="eastAsia" w:ascii="华文楷体" w:hAnsi="华文楷体" w:eastAsia="华文楷体"/>
          <w:sz w:val="28"/>
          <w:szCs w:val="24"/>
        </w:rPr>
        <w:t>思明区政协</w:t>
      </w:r>
    </w:p>
    <w:p>
      <w:pPr>
        <w:pStyle w:val="44"/>
        <w:spacing w:beforeLines="0" w:afterLines="0"/>
        <w:ind w:firstLine="425"/>
        <w:rPr>
          <w:rFonts w:hint="eastAsia" w:ascii="方正兰亭黑3_GBK" w:eastAsia="仿宋_GB2312" w:cs="方正兰亭黑3_GBK" w:hAnsiTheme="minorHAnsi"/>
          <w:color w:val="auto"/>
          <w:spacing w:val="-6"/>
          <w:sz w:val="28"/>
          <w:szCs w:val="28"/>
        </w:rPr>
      </w:pPr>
      <w:r>
        <w:rPr>
          <w:rFonts w:hint="eastAsia" w:ascii="方正兰亭黑3_GBK" w:eastAsia="仿宋_GB2312" w:cs="方正兰亭黑3_GBK" w:hAnsiTheme="minorHAnsi"/>
          <w:color w:val="auto"/>
          <w:spacing w:val="-6"/>
          <w:sz w:val="28"/>
          <w:szCs w:val="28"/>
        </w:rPr>
        <w:t>2024年是人民政协成立75周年，也是奋力完成“十四五”规划的关键一年。思明区政协始终坚持学习习近平新时代中国特色社会主义思想，认真学习贯彻习近平总书记在庆祝中国人民政治协商会议成立75周年大会和在福建、厦门考察时的重要讲话精神，深刻领悟党的二十大和二十届二中、三中全会精神，坚持发扬民主和增进团结相互贯通，坚持围绕中心、服务大局，推动新时代政协提质增效。</w:t>
      </w:r>
    </w:p>
    <w:p>
      <w:pPr>
        <w:pStyle w:val="20"/>
        <w:bidi w:val="0"/>
        <w:rPr>
          <w:rFonts w:hint="eastAsia"/>
        </w:rPr>
      </w:pPr>
    </w:p>
    <w:p>
      <w:pPr>
        <w:pStyle w:val="20"/>
        <w:bidi w:val="0"/>
        <w:rPr>
          <w:rFonts w:hint="eastAsia"/>
          <w:b/>
          <w:bCs/>
        </w:rPr>
      </w:pPr>
      <w:r>
        <w:rPr>
          <w:rFonts w:hint="eastAsia"/>
          <w:b/>
          <w:bCs/>
        </w:rPr>
        <w:t>促进两岸融合发展深化交流</w:t>
      </w:r>
    </w:p>
    <w:p>
      <w:pPr>
        <w:pStyle w:val="20"/>
        <w:bidi w:val="0"/>
        <w:rPr>
          <w:rFonts w:hint="eastAsia"/>
        </w:rPr>
      </w:pPr>
      <w:r>
        <w:rPr>
          <w:rFonts w:hint="eastAsia"/>
        </w:rPr>
        <w:t>区政协领导班子成员分头走访台企、台胞驿站等，主动约见来厦台胞，每人结对2名台胞，推动委员与台胞结对交友、厦大委员与台籍师生结对交友，共结对交友30名台胞。密切联系相关部门协商督办11件涉台提案，开设两岸青少年研学营、打造“成功之旅专线”。组织港澳台侨委视察陈化成文物保护中心和施琅将军操练水兵遗址。与相关单位联合举办“海峡两岸郑成功文化节”两岸青年成功对话活动，指导举办第六届厦门将军祠文化论坛，与31名来自台湾地区的施氏宗亲座谈，畅谈施琅与两岸关系的文化传承。</w:t>
      </w:r>
    </w:p>
    <w:p>
      <w:pPr>
        <w:pStyle w:val="20"/>
        <w:bidi w:val="0"/>
        <w:rPr>
          <w:rFonts w:hint="eastAsia"/>
        </w:rPr>
      </w:pPr>
      <w:r>
        <w:rPr>
          <w:rFonts w:hint="eastAsia"/>
        </w:rPr>
        <w:t>携手台湾民间文化组织，推动2024年全省唯一新增国台办对台重点交流项目——“两岸有戏”海峡两岸青少年戏迷交流体验营在思明成功举办。50名台湾师生与30名厦门青少年共寻同根同源文化，央视网等20多家主流媒体竞相播报，浏览量突破1亿次。</w:t>
      </w:r>
    </w:p>
    <w:p>
      <w:pPr>
        <w:pStyle w:val="20"/>
        <w:bidi w:val="0"/>
        <w:rPr>
          <w:rFonts w:hint="eastAsia"/>
          <w:b/>
          <w:bCs/>
        </w:rPr>
      </w:pPr>
      <w:r>
        <w:rPr>
          <w:rFonts w:hint="eastAsia"/>
          <w:b/>
          <w:bCs/>
        </w:rPr>
        <w:t>强化基层协商互动创新作为</w:t>
      </w:r>
    </w:p>
    <w:p>
      <w:pPr>
        <w:pStyle w:val="20"/>
        <w:bidi w:val="0"/>
        <w:rPr>
          <w:rFonts w:hint="eastAsia"/>
        </w:rPr>
      </w:pPr>
      <w:r>
        <w:rPr>
          <w:rFonts w:hint="eastAsia"/>
        </w:rPr>
        <w:t>2024年新建工作室20个，截至12月累计86个，基本实现辖区街道、社区全覆盖。各街道在实践中不断完善组织架构、资源分配、运行管理机制，广大委员积极融入，在助力招商引资、基层治理、社区管理等领域担当作为，全年为群众开展讲座37场，40人次“健康走基层”服务群众1000余人，委员下沉一线近500人次，较2023年增加一倍。</w:t>
      </w:r>
    </w:p>
    <w:p>
      <w:pPr>
        <w:pStyle w:val="20"/>
        <w:bidi w:val="0"/>
        <w:rPr>
          <w:rFonts w:hint="eastAsia"/>
          <w:b/>
          <w:bCs/>
        </w:rPr>
      </w:pPr>
      <w:r>
        <w:rPr>
          <w:rFonts w:hint="eastAsia"/>
          <w:b/>
          <w:bCs/>
        </w:rPr>
        <w:t>聚焦宣传阵地建设扩大影响</w:t>
      </w:r>
    </w:p>
    <w:p>
      <w:pPr>
        <w:pStyle w:val="20"/>
        <w:bidi w:val="0"/>
        <w:rPr>
          <w:rFonts w:hint="eastAsia"/>
        </w:rPr>
      </w:pPr>
      <w:r>
        <w:rPr>
          <w:rFonts w:hint="eastAsia"/>
        </w:rPr>
        <w:t>与厦门电视台合作打造媒体议政品牌“思明政协TV透”，每月推出1期，每期由2名政协委员担任访谈嘉宾，围绕政协参政议政和协商调研内容，以及群众关心的热点话题开展媒体议政。与《厦门晚报》合作打造“思明政协讲谈”，每月推出2期专栏报道，重点报道政协开展专题协商、民主监督、参政议政情况。通过精心选题和制作，进一步扩大了委员参政议政的社会影响力，也较好地凝聚社会各界共识，为相关部门拓宽工作思路、改进工作方法提供有价值的参考意见。</w:t>
      </w:r>
    </w:p>
    <w:p>
      <w:pPr>
        <w:pStyle w:val="20"/>
        <w:bidi w:val="0"/>
        <w:rPr>
          <w:rFonts w:hint="eastAsia"/>
        </w:rPr>
      </w:pPr>
      <w:r>
        <w:rPr>
          <w:rFonts w:hint="eastAsia"/>
        </w:rPr>
        <w:t>自率先开展青少年模拟政协提案活动以来，累计300余名青少年参与撰写提案，约有10件作品获得省市青少年模拟政协提案评选活动奖项。活动搭建了青少年参与民主政治的桥梁，深化了青少年对协商民主的理解和认同，是全过程人民民主实践的生动写照。</w:t>
      </w:r>
    </w:p>
    <w:p>
      <w:pPr>
        <w:rPr>
          <w:rFonts w:hint="eastAsia" w:ascii="方正兰亭纤黑简体 Regular" w:hAnsi="方正兰亭纤黑简体 Regular" w:eastAsia="方正兰亭纤黑简体 Regular"/>
          <w:sz w:val="20"/>
          <w:szCs w:val="24"/>
        </w:rPr>
      </w:pPr>
    </w:p>
    <w:p>
      <w:pPr>
        <w:pStyle w:val="19"/>
        <w:bidi w:val="0"/>
        <w:rPr>
          <w:rFonts w:hint="eastAsia"/>
        </w:rPr>
      </w:pPr>
      <w:r>
        <w:rPr>
          <w:rFonts w:hint="eastAsia"/>
        </w:rPr>
        <w:t>凝心聚力促发展  砥砺奋进新征程</w:t>
      </w:r>
    </w:p>
    <w:p>
      <w:pPr>
        <w:pStyle w:val="44"/>
        <w:spacing w:beforeLines="0" w:afterLines="0"/>
        <w:jc w:val="center"/>
        <w:rPr>
          <w:rFonts w:hint="eastAsia" w:ascii="华文楷体" w:hAnsi="华文楷体" w:eastAsia="华文楷体"/>
          <w:sz w:val="28"/>
          <w:szCs w:val="24"/>
        </w:rPr>
      </w:pPr>
      <w:r>
        <w:rPr>
          <w:rFonts w:hint="eastAsia" w:ascii="华文楷体" w:hAnsi="华文楷体" w:eastAsia="华文楷体"/>
          <w:sz w:val="28"/>
          <w:szCs w:val="24"/>
        </w:rPr>
        <w:t>湖里区政协</w:t>
      </w:r>
    </w:p>
    <w:p>
      <w:pPr>
        <w:pStyle w:val="45"/>
        <w:spacing w:beforeLines="0" w:afterLines="0"/>
        <w:rPr>
          <w:rFonts w:hint="eastAsia" w:ascii="方正兰亭黑3_GBK" w:eastAsia="仿宋_GB2312" w:cs="方正兰亭黑3_GBK" w:hAnsiTheme="minorHAnsi"/>
          <w:color w:val="auto"/>
          <w:spacing w:val="-6"/>
          <w:sz w:val="28"/>
          <w:szCs w:val="28"/>
          <w:lang w:val="zh-CN"/>
        </w:rPr>
      </w:pPr>
      <w:r>
        <w:rPr>
          <w:rFonts w:hint="eastAsia" w:ascii="方正兰亭黑3_GBK" w:eastAsia="仿宋_GB2312" w:cs="方正兰亭黑3_GBK" w:hAnsiTheme="minorHAnsi"/>
          <w:color w:val="auto"/>
          <w:spacing w:val="-6"/>
          <w:sz w:val="28"/>
          <w:szCs w:val="28"/>
          <w:lang w:val="zh-CN"/>
        </w:rPr>
        <w:t>2024年，湖里区政协坚持发扬民主和增进团结相统一、建言资政和凝聚共识双向发力，紧紧围绕党委政府中心大局协商议政，书写了政协履职的精彩答卷。</w:t>
      </w:r>
    </w:p>
    <w:p>
      <w:pPr>
        <w:pStyle w:val="45"/>
        <w:spacing w:beforeLines="0" w:afterLines="0"/>
        <w:rPr>
          <w:rFonts w:hint="eastAsia" w:ascii="方正兰亭黑3_GBK" w:eastAsia="仿宋_GB2312" w:cs="方正兰亭黑3_GBK" w:hAnsiTheme="minorHAnsi"/>
          <w:color w:val="auto"/>
          <w:spacing w:val="-6"/>
          <w:sz w:val="28"/>
          <w:szCs w:val="28"/>
          <w:lang w:val="zh-CN"/>
        </w:rPr>
      </w:pPr>
    </w:p>
    <w:p>
      <w:pPr>
        <w:pStyle w:val="20"/>
        <w:bidi w:val="0"/>
        <w:rPr>
          <w:rFonts w:hint="eastAsia"/>
          <w:b/>
          <w:bCs/>
        </w:rPr>
      </w:pPr>
      <w:r>
        <w:rPr>
          <w:rFonts w:hint="eastAsia"/>
          <w:b/>
          <w:bCs/>
        </w:rPr>
        <w:t>坚持向“新”求质</w:t>
      </w:r>
    </w:p>
    <w:p>
      <w:pPr>
        <w:pStyle w:val="20"/>
        <w:bidi w:val="0"/>
        <w:rPr>
          <w:rFonts w:hint="eastAsia"/>
        </w:rPr>
      </w:pPr>
      <w:r>
        <w:rPr>
          <w:rFonts w:hint="eastAsia"/>
        </w:rPr>
        <w:t>紧扣厦门综合改革试点工作和新质生产力发展要求，锚定事关改革发展的全局性、战略性、关键性问题，坚持传统产业做强做优、新兴产业求好求进、未来产业谋实谋深的发展主线，积极探寻向“新”而行的发展密码，提出优化产业布局、补强产业链条、做大规模体量等一批针对性强的对策建议。聚焦金砖数字街区建设，选派政协委员参与金砖数字街区实施规划的制定协商，推动议政性常委会形成的协商成果转化为《厦门金砖数字街区实施规划（2024-2029年）》的实际举措，为打通束缚新质生产力的卡点堵点、释放综合改革试点活力倾心“谋与思”。</w:t>
      </w:r>
    </w:p>
    <w:p>
      <w:pPr>
        <w:pStyle w:val="20"/>
        <w:bidi w:val="0"/>
        <w:rPr>
          <w:rFonts w:hint="eastAsia"/>
          <w:b/>
          <w:bCs/>
        </w:rPr>
      </w:pPr>
      <w:r>
        <w:rPr>
          <w:rFonts w:hint="eastAsia"/>
          <w:b/>
          <w:bCs/>
        </w:rPr>
        <w:t>坚持为“民”履职</w:t>
      </w:r>
    </w:p>
    <w:p>
      <w:pPr>
        <w:pStyle w:val="20"/>
        <w:bidi w:val="0"/>
        <w:rPr>
          <w:rFonts w:hint="eastAsia"/>
        </w:rPr>
      </w:pPr>
      <w:r>
        <w:rPr>
          <w:rFonts w:hint="eastAsia"/>
        </w:rPr>
        <w:t>始终把增进民生福祉作为政协履职的着力点，全年超过半数的协商活动、政协提案、调研课题和社情民意信息围绕民生主题展开。瞄准惠民利民项目落地的难点堵点，围绕教育、就业、医疗、养老等民生问题深入调查研究，积极协商议政，综合运用民主监督、委员视察、提案办理等方式，助力民生实事落地落实，让群众的“愿望清单”成为政协的“履职清单”、民生的“幸福清单”。同时，持续擦亮委员联系点和街道轮值工作履职品牌，健全联系服务群众制度机制，全年开展基层“微协商”“微调研”等履职活动53场，为推进协商民主向基层延伸、推动改革成果由人民共享倾身“践与行”。</w:t>
      </w:r>
    </w:p>
    <w:p>
      <w:pPr>
        <w:pStyle w:val="20"/>
        <w:bidi w:val="0"/>
        <w:rPr>
          <w:rFonts w:hint="eastAsia"/>
          <w:b/>
          <w:bCs/>
        </w:rPr>
      </w:pPr>
      <w:r>
        <w:rPr>
          <w:rFonts w:hint="eastAsia"/>
          <w:b/>
          <w:bCs/>
        </w:rPr>
        <w:t>坚持逐“绿”前行</w:t>
      </w:r>
    </w:p>
    <w:p>
      <w:pPr>
        <w:pStyle w:val="20"/>
        <w:bidi w:val="0"/>
        <w:rPr>
          <w:rFonts w:hint="eastAsia"/>
        </w:rPr>
      </w:pPr>
      <w:r>
        <w:rPr>
          <w:rFonts w:hint="eastAsia"/>
        </w:rPr>
        <w:t>认真学习习近平生态文明思想“厦门实践”的成功经验，积极参加“六五环境日”“政协委员话环保”活动，与市政协联合打造资源环境界别委员联系点，把生态环境保护、生态环境监测、绿色低碳发展作为监督重点，紧盯中央环保督查问题整改和美丽湾区建设等议题，综合运用提案、建议案、调研报告、社情民意信息方式，提出具有针对性的生态环保相关建议，助推河流正本清源、生态多样性保护、水源保护等生态环保典型问题的解决，为守护好五缘湾片区的蓝天白云、清水绿岸、碧海银滩倾力“鼓与呼”。</w:t>
      </w:r>
    </w:p>
    <w:p>
      <w:pPr>
        <w:pStyle w:val="20"/>
        <w:bidi w:val="0"/>
        <w:rPr>
          <w:rFonts w:hint="eastAsia"/>
        </w:rPr>
      </w:pPr>
      <w:r>
        <w:rPr>
          <w:rFonts w:hint="eastAsia"/>
        </w:rPr>
        <w:t>坚持以“融”为重</w:t>
      </w:r>
    </w:p>
    <w:p>
      <w:pPr>
        <w:pStyle w:val="20"/>
        <w:bidi w:val="0"/>
        <w:rPr>
          <w:rFonts w:hint="eastAsia"/>
        </w:rPr>
      </w:pPr>
      <w:r>
        <w:rPr>
          <w:rFonts w:hint="eastAsia"/>
        </w:rPr>
        <w:t>扎实开展“让政协走进台胞、让台胞走进政协”专项活动，积极参加省政协“加强在闽台青就业创业平台建设”专题协商并作重点发言，打造升级汇元台青基地委员联系点，引进全国、省、市、区四级15名政协委员驻点服务，探索开展“民主协商走进台青基地”活动，邀请台青代表与政协委员面对面共话“第一家园”建设，为率先打造“厦金同城生活圈”、建设两岸融合发展示范区倾情“奔与走”。</w:t>
      </w:r>
    </w:p>
    <w:p>
      <w:pPr>
        <w:pStyle w:val="20"/>
        <w:bidi w:val="0"/>
        <w:rPr>
          <w:rFonts w:hint="eastAsia"/>
        </w:rPr>
      </w:pPr>
    </w:p>
    <w:p>
      <w:pPr>
        <w:rPr>
          <w:rFonts w:hint="eastAsia"/>
        </w:rPr>
      </w:pPr>
    </w:p>
    <w:p>
      <w:pPr>
        <w:pStyle w:val="19"/>
        <w:bidi w:val="0"/>
        <w:rPr>
          <w:rFonts w:hint="eastAsia"/>
        </w:rPr>
      </w:pPr>
      <w:r>
        <w:rPr>
          <w:rFonts w:hint="eastAsia"/>
        </w:rPr>
        <w:t>守正创新 凝聚人心</w:t>
      </w:r>
    </w:p>
    <w:p>
      <w:pPr>
        <w:pStyle w:val="44"/>
        <w:spacing w:beforeLines="0" w:afterLines="0"/>
        <w:jc w:val="center"/>
        <w:rPr>
          <w:rFonts w:hint="eastAsia" w:ascii="华文楷体" w:hAnsi="华文楷体" w:eastAsia="华文楷体"/>
          <w:sz w:val="28"/>
          <w:szCs w:val="24"/>
        </w:rPr>
      </w:pPr>
      <w:r>
        <w:rPr>
          <w:rFonts w:hint="eastAsia" w:ascii="华文楷体" w:hAnsi="华文楷体" w:eastAsia="华文楷体"/>
          <w:sz w:val="28"/>
          <w:szCs w:val="24"/>
        </w:rPr>
        <w:t>集美区政协</w:t>
      </w:r>
    </w:p>
    <w:p>
      <w:pPr>
        <w:pStyle w:val="45"/>
        <w:spacing w:beforeLines="0" w:afterLines="0"/>
        <w:rPr>
          <w:rFonts w:hint="eastAsia" w:ascii="方正兰亭黑3_GBK" w:eastAsia="仿宋_GB2312" w:cs="方正兰亭黑3_GBK" w:hAnsiTheme="minorHAnsi"/>
          <w:color w:val="auto"/>
          <w:spacing w:val="-6"/>
          <w:sz w:val="28"/>
          <w:szCs w:val="28"/>
          <w:lang w:val="zh-CN"/>
        </w:rPr>
      </w:pPr>
      <w:r>
        <w:rPr>
          <w:rFonts w:hint="eastAsia" w:ascii="方正兰亭黑3_GBK" w:eastAsia="仿宋_GB2312" w:cs="方正兰亭黑3_GBK" w:hAnsiTheme="minorHAnsi"/>
          <w:color w:val="auto"/>
          <w:spacing w:val="-6"/>
          <w:sz w:val="28"/>
          <w:szCs w:val="28"/>
          <w:lang w:val="zh-CN"/>
        </w:rPr>
        <w:t>2024年，集美区政协以习近平新时代中国特色社会主义思想为指导，深入学习贯彻中共二十届三中全会精神，深刻领悟“两个确立”的决定性意义，自觉增强“四个意识”、坚定“四个自信”、做到“两个维护”，充分发挥科技特色“所长”服务于大局“所需”，以高质量的议政建言和监督成果，推进自身建设再上新台阶。</w:t>
      </w:r>
    </w:p>
    <w:p>
      <w:pPr>
        <w:pStyle w:val="45"/>
        <w:spacing w:beforeLines="0" w:afterLines="0"/>
        <w:rPr>
          <w:rFonts w:hint="eastAsia" w:ascii="方正兰亭黑3_GBK" w:eastAsia="仿宋_GB2312" w:cs="方正兰亭黑3_GBK" w:hAnsiTheme="minorHAnsi"/>
          <w:color w:val="auto"/>
          <w:spacing w:val="-6"/>
          <w:sz w:val="28"/>
          <w:szCs w:val="28"/>
          <w:lang w:val="zh-CN"/>
        </w:rPr>
      </w:pPr>
    </w:p>
    <w:p>
      <w:pPr>
        <w:pStyle w:val="20"/>
        <w:bidi w:val="0"/>
        <w:rPr>
          <w:rFonts w:hint="eastAsia"/>
          <w:b/>
          <w:bCs/>
        </w:rPr>
      </w:pPr>
      <w:r>
        <w:rPr>
          <w:rFonts w:hint="eastAsia"/>
          <w:b/>
          <w:bCs/>
        </w:rPr>
        <w:t>联系界别群众出彩出新</w:t>
      </w:r>
    </w:p>
    <w:p>
      <w:pPr>
        <w:pStyle w:val="20"/>
        <w:bidi w:val="0"/>
        <w:rPr>
          <w:rFonts w:hint="eastAsia"/>
        </w:rPr>
      </w:pPr>
      <w:r>
        <w:rPr>
          <w:rFonts w:hint="eastAsia"/>
        </w:rPr>
        <w:t>建立界别联系镇街、委员联系界别群众“双联系”工作机制，动员全体委员下沉镇街开展联系服务界别群众行动。按“五有”（有场地、有制度、有计划、有专人、有活动）标准提升巩固镇街委员活动室，每月逢5日开展“委员接待日”活动，委员下沉镇街300余人次，贴近群众听取社情民意。委员为界别群众开展医疗义诊、专题讲座等为民服务，“微协商”解决群众反映实际问题，努力打造直通百姓的新桥梁、协商于民的新路径、服务民生的新平台、征集民意的新渠道和展示形象的新窗口。2024年以来，共开展“微协商”18次，推动解决公交车进集美大社、第一医院杏林院区停车难、海翔大道匝道与新源路交会处交通隐患等群众身边的操心事、烦心事、揪心事。</w:t>
      </w:r>
    </w:p>
    <w:p>
      <w:pPr>
        <w:pStyle w:val="20"/>
        <w:bidi w:val="0"/>
        <w:rPr>
          <w:rFonts w:hint="eastAsia"/>
          <w:b/>
          <w:bCs/>
        </w:rPr>
      </w:pPr>
      <w:r>
        <w:rPr>
          <w:rFonts w:hint="eastAsia"/>
          <w:b/>
          <w:bCs/>
        </w:rPr>
        <w:t>“双走进”活动有声有色</w:t>
      </w:r>
    </w:p>
    <w:p>
      <w:pPr>
        <w:pStyle w:val="20"/>
        <w:bidi w:val="0"/>
        <w:rPr>
          <w:rFonts w:hint="eastAsia"/>
        </w:rPr>
      </w:pPr>
      <w:r>
        <w:rPr>
          <w:rFonts w:hint="eastAsia"/>
        </w:rPr>
        <w:t>立足集美作为全省唯一的两岸融合发展县域集成改革试点区，积极落实省政协“双走进”活动要求，建立了“走进人民政协，认识协商民主”常态化的参与机制，全年共邀请台胞40余人次参与政协多场民主协商活动，如主席会议、对口协商、专题视察等，召开台胞走进政协专题活动和座谈会。立足文教区优势，积极促成区政协委员与台籍教师、台籍学生、台商、台青结对共25对。积极帮助台青台企解决实际问题，持续推动日东公园提升成为全国首个台商创业主题文化公园，推动在委员较多的辖区医院厦门市第二医院设立“台胞健康之家”专区，助推成立厦门市首家“两岸托育合作服务基地”，让台胞真切感受到“政协协商”很管用、“第二故乡”很温暖、“第一家园”名不虚传。</w:t>
      </w:r>
    </w:p>
    <w:p>
      <w:pPr>
        <w:pStyle w:val="20"/>
        <w:bidi w:val="0"/>
        <w:rPr>
          <w:rFonts w:hint="eastAsia"/>
          <w:b/>
          <w:bCs/>
        </w:rPr>
      </w:pPr>
      <w:r>
        <w:rPr>
          <w:rFonts w:hint="eastAsia"/>
          <w:b/>
          <w:bCs/>
        </w:rPr>
        <w:t>民主监督工作有力有效</w:t>
      </w:r>
    </w:p>
    <w:p>
      <w:pPr>
        <w:pStyle w:val="20"/>
        <w:bidi w:val="0"/>
        <w:rPr>
          <w:rFonts w:hint="eastAsia"/>
        </w:rPr>
      </w:pPr>
      <w:r>
        <w:rPr>
          <w:rFonts w:hint="eastAsia"/>
        </w:rPr>
        <w:t>创新建立人民政协民主监督和公益诉讼检察监督联动机制，协同办理吸污车专项整治等公益诉讼案件6件，有效保护公共利益。选派政协委员担任应急管理综合行政执法社会监督员，及时反映社会公众对应急管理综合行政执法工作的批评、意见和建议。把民主监督同经常性履职结合起来，开展会议监督、视察监督、提案监督、调研监督、专项监督。围绕群众关心关切的民生实事，对集美区养老事业和养老产业发展情况开展民主监督；紧盯惠企政策落实情况开展民主监督，为营造集美良好营商环境献计出力。结合“关于加快实施城市更新，扎实推进老旧小区改造提升的建议”的重点提案办理，对区建设与交通局工作组织开展民主评议，以务实举措践行履职为民宗旨。取得“评议一个部门、推动一方工作”的实效。</w:t>
      </w:r>
    </w:p>
    <w:p>
      <w:pPr>
        <w:pStyle w:val="20"/>
        <w:bidi w:val="0"/>
        <w:rPr>
          <w:rFonts w:hint="eastAsia"/>
        </w:rPr>
      </w:pPr>
    </w:p>
    <w:p>
      <w:pPr>
        <w:rPr>
          <w:rFonts w:hint="eastAsia"/>
        </w:rPr>
      </w:pPr>
    </w:p>
    <w:p>
      <w:pPr>
        <w:pStyle w:val="19"/>
        <w:bidi w:val="0"/>
        <w:rPr>
          <w:rFonts w:hint="eastAsia"/>
        </w:rPr>
      </w:pPr>
      <w:r>
        <w:rPr>
          <w:rFonts w:hint="eastAsia"/>
        </w:rPr>
        <w:t>打造特色品牌 提升工作质效</w:t>
      </w:r>
    </w:p>
    <w:p>
      <w:pPr>
        <w:pStyle w:val="44"/>
        <w:spacing w:beforeLines="0" w:afterLines="0"/>
        <w:jc w:val="center"/>
        <w:rPr>
          <w:rFonts w:hint="eastAsia" w:ascii="华文楷体" w:hAnsi="华文楷体" w:eastAsia="华文楷体"/>
          <w:sz w:val="28"/>
          <w:szCs w:val="24"/>
        </w:rPr>
      </w:pPr>
      <w:r>
        <w:rPr>
          <w:rFonts w:hint="eastAsia" w:ascii="华文楷体" w:hAnsi="华文楷体" w:eastAsia="华文楷体"/>
          <w:sz w:val="28"/>
          <w:szCs w:val="24"/>
        </w:rPr>
        <w:t>海沧区政协</w:t>
      </w:r>
    </w:p>
    <w:p>
      <w:pPr>
        <w:pStyle w:val="45"/>
        <w:spacing w:beforeLines="0" w:afterLines="0"/>
        <w:rPr>
          <w:rFonts w:hint="eastAsia" w:ascii="方正兰亭黑3_GBK" w:eastAsia="仿宋_GB2312" w:cs="方正兰亭黑3_GBK" w:hAnsiTheme="minorHAnsi"/>
          <w:color w:val="auto"/>
          <w:spacing w:val="-6"/>
          <w:sz w:val="28"/>
          <w:szCs w:val="28"/>
          <w:lang w:val="zh-CN"/>
        </w:rPr>
      </w:pPr>
      <w:r>
        <w:rPr>
          <w:rFonts w:hint="eastAsia" w:ascii="方正兰亭黑3_GBK" w:eastAsia="仿宋_GB2312" w:cs="方正兰亭黑3_GBK" w:hAnsiTheme="minorHAnsi"/>
          <w:color w:val="auto"/>
          <w:spacing w:val="-6"/>
          <w:sz w:val="28"/>
          <w:szCs w:val="28"/>
          <w:lang w:val="zh-CN"/>
        </w:rPr>
        <w:t>2024年，海沧区政协发挥区位优势，持续打造特色品牌，助推政协履职协商提质增效，各项工作亮点纷呈。</w:t>
      </w:r>
    </w:p>
    <w:p>
      <w:pPr>
        <w:pStyle w:val="45"/>
        <w:spacing w:beforeLines="0" w:afterLines="0"/>
        <w:rPr>
          <w:rFonts w:hint="eastAsia" w:ascii="方正兰亭黑3_GBK" w:eastAsia="仿宋_GB2312" w:cs="方正兰亭黑3_GBK" w:hAnsiTheme="minorHAnsi"/>
          <w:color w:val="auto"/>
          <w:spacing w:val="-6"/>
          <w:sz w:val="28"/>
          <w:szCs w:val="28"/>
          <w:lang w:val="zh-CN"/>
        </w:rPr>
      </w:pPr>
    </w:p>
    <w:p>
      <w:pPr>
        <w:pStyle w:val="20"/>
        <w:bidi w:val="0"/>
        <w:rPr>
          <w:rFonts w:hint="eastAsia"/>
          <w:b/>
          <w:bCs/>
        </w:rPr>
      </w:pPr>
      <w:r>
        <w:rPr>
          <w:rFonts w:hint="eastAsia"/>
          <w:b/>
          <w:bCs/>
        </w:rPr>
        <w:t>专门协商机构“专出水平”</w:t>
      </w:r>
    </w:p>
    <w:p>
      <w:pPr>
        <w:pStyle w:val="20"/>
        <w:bidi w:val="0"/>
        <w:rPr>
          <w:rFonts w:hint="eastAsia"/>
        </w:rPr>
      </w:pPr>
      <w:r>
        <w:rPr>
          <w:rFonts w:hint="eastAsia"/>
        </w:rPr>
        <w:t>构建“1+2+N”（1次全体会议协商、2次常委会议协商、若干次专题协商）的议政协商新格局。围绕新型工业化、两岸融合发展、城中村现代化治理、养老事业发展开展各类协商，积极建言资政。特别是围绕“加快新型工业化，塑造更优产业体系”“发挥海沧优势，助力打造两岸融合发展示范区”两个专题开展议政性协商，注重会前调研、会中发言、会后跟踪，精心打磨建议案，提出19个方面80项具体措施，获海沧区委区政府主要领导多次批示，许多意见建议纳入决策视野、转化为有关部门政策举措。</w:t>
      </w:r>
    </w:p>
    <w:p>
      <w:pPr>
        <w:pStyle w:val="20"/>
        <w:bidi w:val="0"/>
        <w:rPr>
          <w:rFonts w:hint="eastAsia"/>
          <w:b/>
          <w:bCs/>
        </w:rPr>
      </w:pPr>
      <w:r>
        <w:rPr>
          <w:rFonts w:hint="eastAsia"/>
          <w:b/>
          <w:bCs/>
        </w:rPr>
        <w:t>“委员工作室”上升新梯度</w:t>
      </w:r>
    </w:p>
    <w:p>
      <w:pPr>
        <w:pStyle w:val="20"/>
        <w:bidi w:val="0"/>
        <w:rPr>
          <w:rFonts w:hint="eastAsia"/>
        </w:rPr>
      </w:pPr>
      <w:r>
        <w:rPr>
          <w:rFonts w:hint="eastAsia"/>
        </w:rPr>
        <w:t>陆续成立12个政协委员工作室，助推基层社会治理。社法委委员工作室共收集社情民意430多条次，接受企业和个人法律咨询1500多件，调解涉企纠纷160多起，为企业挽损1800多万元；医卫委员工作室邀请专家、委员、群众定期开展“委员群众一席谈”、义诊、座谈等活动；政协委员调解工作室，立足职能特长，促成解决海沧法院、厦门国际商事法庭委托调解的疑难案件多起。</w:t>
      </w:r>
    </w:p>
    <w:p>
      <w:pPr>
        <w:pStyle w:val="20"/>
        <w:bidi w:val="0"/>
        <w:rPr>
          <w:rFonts w:hint="eastAsia"/>
          <w:b/>
          <w:bCs/>
        </w:rPr>
      </w:pPr>
      <w:r>
        <w:rPr>
          <w:rFonts w:hint="eastAsia"/>
          <w:b/>
          <w:bCs/>
        </w:rPr>
        <w:t>“月聚交流”树立新标识</w:t>
      </w:r>
    </w:p>
    <w:p>
      <w:pPr>
        <w:pStyle w:val="20"/>
        <w:bidi w:val="0"/>
        <w:rPr>
          <w:rFonts w:hint="eastAsia"/>
        </w:rPr>
      </w:pPr>
      <w:r>
        <w:rPr>
          <w:rFonts w:hint="eastAsia"/>
        </w:rPr>
        <w:t>推出界别“月聚交流”活动，做好服务界别群众工作。妇联、工会、港澳台侨等界别先后举办“宝妈灵活就业”“劳动创造幸福”“凝聚侨心侨力”等10场主题活动。妇联界别紧扣提案，开展“春风暖人心 助力她经济”月聚交流活动，充分链接辖区女企业家资源，提供37个类别近500个岗位，助力“她经济”发展。开展“凝聚青年力量  助力乡村振兴”月聚交流活动，助力东孚乡村振兴。</w:t>
      </w:r>
    </w:p>
    <w:p>
      <w:pPr>
        <w:pStyle w:val="20"/>
        <w:bidi w:val="0"/>
        <w:rPr>
          <w:rFonts w:hint="eastAsia"/>
          <w:b/>
          <w:bCs/>
        </w:rPr>
      </w:pPr>
      <w:r>
        <w:rPr>
          <w:rFonts w:hint="eastAsia"/>
          <w:b/>
          <w:bCs/>
        </w:rPr>
        <w:t>“协商议事厅”展现新作为</w:t>
      </w:r>
    </w:p>
    <w:p>
      <w:pPr>
        <w:pStyle w:val="20"/>
        <w:bidi w:val="0"/>
        <w:rPr>
          <w:rFonts w:hint="eastAsia"/>
        </w:rPr>
      </w:pPr>
      <w:r>
        <w:rPr>
          <w:rFonts w:hint="eastAsia"/>
        </w:rPr>
        <w:t>遴选鳌冠湾规划建设海鲜餐饮片区、嵩屿码头发展等提案信息，组织承办部门、委员和群众零距离沟通交流，共同出谋划策。召开“关于将嵩屿码头打造为岛外第一旅游集散地的建议”协商议事会议；紧扣“加强海沧区零工服务市场建设”等民生话题，组织开展“面对面”深度协商，“心贴心”增进共识。</w:t>
      </w:r>
    </w:p>
    <w:p>
      <w:pPr>
        <w:pStyle w:val="20"/>
        <w:bidi w:val="0"/>
        <w:rPr>
          <w:rFonts w:hint="eastAsia"/>
          <w:b/>
          <w:bCs/>
        </w:rPr>
      </w:pPr>
      <w:r>
        <w:rPr>
          <w:rFonts w:hint="eastAsia"/>
          <w:b/>
          <w:bCs/>
        </w:rPr>
        <w:t>“双走进”迈出新步伐</w:t>
      </w:r>
    </w:p>
    <w:p>
      <w:pPr>
        <w:pStyle w:val="20"/>
        <w:bidi w:val="0"/>
        <w:rPr>
          <w:rFonts w:hint="eastAsia"/>
        </w:rPr>
      </w:pPr>
      <w:r>
        <w:rPr>
          <w:rFonts w:hint="eastAsia"/>
        </w:rPr>
        <w:t>以省政协“双走进”专项活动为契机，政协委员与台胞交友25对、邀请台胞参加政协活动50多人次、开展对台工作专题讲座5次，聘请委员和台胞担任河湖长，协助有关部门开展河湖治理工作。以社法委工作室为平台，利用法律专业人才多的优势，平台信息化、调解智能化、成本可视化助力台胞台企便捷化解纠纷、高效率解决纠纷、零成本预防纠纷，成功化解矛盾300多起。</w:t>
      </w:r>
    </w:p>
    <w:p>
      <w:pPr>
        <w:pStyle w:val="20"/>
        <w:bidi w:val="0"/>
        <w:rPr>
          <w:rFonts w:hint="eastAsia"/>
        </w:rPr>
      </w:pPr>
    </w:p>
    <w:p>
      <w:pPr>
        <w:pStyle w:val="19"/>
        <w:bidi w:val="0"/>
        <w:rPr>
          <w:rFonts w:hint="eastAsia" w:ascii="方正大标宋_GBK Regular" w:hAnsi="方正大标宋_GBK Regular" w:eastAsia="方正大标宋_GBK Regular"/>
          <w:szCs w:val="24"/>
        </w:rPr>
      </w:pPr>
      <w:r>
        <w:rPr>
          <w:rFonts w:hint="eastAsia"/>
        </w:rPr>
        <w:t>创新机制激发活力 提高委员履职质效</w:t>
      </w:r>
    </w:p>
    <w:p>
      <w:pPr>
        <w:pStyle w:val="44"/>
        <w:spacing w:beforeLines="0" w:afterLines="0"/>
        <w:jc w:val="center"/>
        <w:rPr>
          <w:rFonts w:hint="eastAsia" w:ascii="华文楷体" w:hAnsi="华文楷体" w:eastAsia="华文楷体"/>
          <w:sz w:val="28"/>
          <w:szCs w:val="24"/>
        </w:rPr>
      </w:pPr>
      <w:r>
        <w:rPr>
          <w:rFonts w:hint="eastAsia" w:ascii="华文楷体" w:hAnsi="华文楷体" w:eastAsia="华文楷体"/>
          <w:sz w:val="28"/>
          <w:szCs w:val="24"/>
        </w:rPr>
        <w:t>同安区政协</w:t>
      </w:r>
    </w:p>
    <w:p>
      <w:pPr>
        <w:pStyle w:val="45"/>
        <w:spacing w:beforeLines="0" w:afterLines="0"/>
        <w:rPr>
          <w:rFonts w:hint="eastAsia" w:ascii="方正兰亭黑3_GBK" w:eastAsia="仿宋_GB2312" w:cs="方正兰亭黑3_GBK" w:hAnsiTheme="minorHAnsi"/>
          <w:color w:val="auto"/>
          <w:spacing w:val="-6"/>
          <w:sz w:val="28"/>
          <w:szCs w:val="28"/>
          <w:lang w:val="zh-CN"/>
        </w:rPr>
      </w:pPr>
      <w:r>
        <w:rPr>
          <w:rFonts w:hint="eastAsia" w:ascii="方正兰亭黑3_GBK" w:eastAsia="仿宋_GB2312" w:cs="方正兰亭黑3_GBK" w:hAnsiTheme="minorHAnsi"/>
          <w:color w:val="auto"/>
          <w:spacing w:val="-6"/>
          <w:sz w:val="28"/>
          <w:szCs w:val="28"/>
          <w:lang w:val="zh-CN"/>
        </w:rPr>
        <w:t>2024年，同安区政协坚持以习近平新时代中国特色社会主义思想为指引，深入学习贯彻党的二十届三中全会精神和习近平总书记在福建、厦门考察时的重要讲话精神，坚持党的领导、统一战线、协商民主有机结合，奋力书写出了新时代人民政协的精彩答卷。</w:t>
      </w:r>
    </w:p>
    <w:p>
      <w:pPr>
        <w:pStyle w:val="45"/>
        <w:spacing w:beforeLines="0" w:afterLines="0"/>
        <w:rPr>
          <w:rFonts w:hint="eastAsia" w:ascii="方正兰亭黑3_GBK" w:eastAsia="仿宋_GB2312" w:cs="方正兰亭黑3_GBK" w:hAnsiTheme="minorHAnsi"/>
          <w:color w:val="auto"/>
          <w:spacing w:val="-6"/>
          <w:sz w:val="28"/>
          <w:szCs w:val="28"/>
          <w:lang w:val="zh-CN"/>
        </w:rPr>
      </w:pPr>
    </w:p>
    <w:p>
      <w:pPr>
        <w:pStyle w:val="20"/>
        <w:bidi w:val="0"/>
        <w:rPr>
          <w:rFonts w:hint="eastAsia"/>
          <w:b/>
          <w:bCs/>
        </w:rPr>
      </w:pPr>
      <w:r>
        <w:rPr>
          <w:rFonts w:hint="eastAsia"/>
          <w:b/>
          <w:bCs/>
        </w:rPr>
        <w:t>加强党对政协工作的领导</w:t>
      </w:r>
    </w:p>
    <w:p>
      <w:pPr>
        <w:pStyle w:val="20"/>
        <w:bidi w:val="0"/>
        <w:rPr>
          <w:rFonts w:hint="eastAsia"/>
        </w:rPr>
      </w:pPr>
      <w:r>
        <w:rPr>
          <w:rFonts w:hint="eastAsia"/>
        </w:rPr>
        <w:t>坚持党对政协工作的全面领导，增强“四个意识”、坚定“四个自信”，做到“两个维护”，用党的创新理论最新成果武装头脑、指导实践、推动工作。始终坚持重大问题及时向区委请示报告，建立定期召开党组会议制度，把传达学习习近平总书记重要讲话重要指示精神和上级党委部署等作为制度化安排，把党的领导贯穿到政协工作全过程和各方面。市政协委员、同安区政协副主席林涛的提案《建议加快建设厦门北部山区郊野公园群》被市政协采用，所提建议得到主办单位高位推动。</w:t>
      </w:r>
    </w:p>
    <w:p>
      <w:pPr>
        <w:pStyle w:val="20"/>
        <w:bidi w:val="0"/>
        <w:rPr>
          <w:rFonts w:hint="eastAsia"/>
          <w:b/>
          <w:bCs/>
        </w:rPr>
      </w:pPr>
      <w:r>
        <w:rPr>
          <w:rFonts w:hint="eastAsia"/>
          <w:b/>
          <w:bCs/>
        </w:rPr>
        <w:t>开展“提案工作质量提升年”活动</w:t>
      </w:r>
    </w:p>
    <w:p>
      <w:pPr>
        <w:pStyle w:val="20"/>
        <w:bidi w:val="0"/>
        <w:rPr>
          <w:rFonts w:hint="eastAsia"/>
        </w:rPr>
      </w:pPr>
      <w:r>
        <w:rPr>
          <w:rFonts w:hint="eastAsia"/>
        </w:rPr>
        <w:t>区委、区政府高度重视政协提案工作，大力支持区政协通过提案履行职能。政协领导领办重点提案，开展提案办理点对点协商，提案办理双月协商，已形成工作制度。集中力量持续跟进、紧盯不放重点提案，2023年重点提案《关于提升“同安预制菜”品牌的建议》取得新成效，2024年发布首个以地区冠名的全国性预制菜产业指数——“东南预制菜产业发展指数（同安指数）”，预制菜产业跻身全国百强区第六位。</w:t>
      </w:r>
    </w:p>
    <w:p>
      <w:pPr>
        <w:pStyle w:val="20"/>
        <w:bidi w:val="0"/>
        <w:rPr>
          <w:rFonts w:hint="eastAsia"/>
          <w:b/>
          <w:bCs/>
        </w:rPr>
      </w:pPr>
      <w:r>
        <w:rPr>
          <w:rFonts w:hint="eastAsia"/>
          <w:b/>
          <w:bCs/>
        </w:rPr>
        <w:t>探索搭台协商工作新路径</w:t>
      </w:r>
    </w:p>
    <w:p>
      <w:pPr>
        <w:pStyle w:val="20"/>
        <w:bidi w:val="0"/>
        <w:rPr>
          <w:rFonts w:hint="eastAsia"/>
        </w:rPr>
      </w:pPr>
      <w:r>
        <w:rPr>
          <w:rFonts w:hint="eastAsia"/>
        </w:rPr>
        <w:t>以镇街委员联络组、基层委员工作室为依托，以服务群众为落脚点，探索“有事好商量”“1+N”协商机制，镇（街）级层面结合当前重点工作明确各村（居）当月必须协商的一个议题，各村（居）结合本村（居）情况进行协商，有效集合各界的智慧，汇聚起磅礴的共治合力。镇街委员联络组围绕乡村振兴特色产业发展与村民代表开展专题协商，围绕民营经济发展、营商环境提升等专题与辖区民营企业深入研讨交流，形成24篇社情民意信息，其中《建议加快我省专精特新企业孵化应对美对华限芯升级影响》《建议进一步完善高校就业质量报告发布》被省政协、市政协采用，《发挥厦门高新技术产业优势 加快半导体行业人才体系建设》被市政协采用。</w:t>
      </w:r>
    </w:p>
    <w:p>
      <w:pPr>
        <w:pStyle w:val="20"/>
        <w:bidi w:val="0"/>
        <w:rPr>
          <w:rFonts w:hint="eastAsia"/>
          <w:b/>
          <w:bCs/>
        </w:rPr>
      </w:pPr>
      <w:r>
        <w:rPr>
          <w:rFonts w:hint="eastAsia"/>
          <w:b/>
          <w:bCs/>
        </w:rPr>
        <w:t>开展联合民主监督</w:t>
      </w:r>
    </w:p>
    <w:p>
      <w:pPr>
        <w:pStyle w:val="20"/>
        <w:bidi w:val="0"/>
        <w:rPr>
          <w:rFonts w:hint="eastAsia"/>
        </w:rPr>
      </w:pPr>
      <w:r>
        <w:rPr>
          <w:rFonts w:hint="eastAsia"/>
        </w:rPr>
        <w:t>与区人民检察院开展联合民主监督，区政协各专门委员会、委员联络组广泛征集公益诉讼线索，扩大检察监督线索源，同时检察机关在工作中发现的社会问题以提案或社情民意的形式通过政协提交给相关政府部门及决策者，有力助推社会综合治理的提升。通过政协民主监督与检察院法律监督双向衔接转化机制，实现了政协民主监督与检察法律监督1+1&gt;2的效果，在推动解决群众关切、社会关注的问题上发挥了重要作用。</w:t>
      </w:r>
    </w:p>
    <w:p>
      <w:pPr>
        <w:pStyle w:val="20"/>
        <w:bidi w:val="0"/>
        <w:rPr>
          <w:rFonts w:hint="eastAsia"/>
        </w:rPr>
      </w:pPr>
    </w:p>
    <w:p>
      <w:pPr>
        <w:pStyle w:val="19"/>
        <w:bidi w:val="0"/>
        <w:rPr>
          <w:rFonts w:hint="eastAsia"/>
        </w:rPr>
      </w:pPr>
      <w:r>
        <w:rPr>
          <w:rFonts w:hint="eastAsia"/>
        </w:rPr>
        <w:t>守正创新  协商翔好</w:t>
      </w:r>
    </w:p>
    <w:p>
      <w:pPr>
        <w:pStyle w:val="44"/>
        <w:spacing w:beforeLines="0" w:afterLines="0"/>
        <w:jc w:val="center"/>
        <w:rPr>
          <w:rFonts w:hint="eastAsia" w:ascii="华文楷体" w:hAnsi="华文楷体" w:eastAsia="华文楷体"/>
          <w:sz w:val="28"/>
          <w:szCs w:val="24"/>
        </w:rPr>
      </w:pPr>
      <w:r>
        <w:rPr>
          <w:rFonts w:hint="eastAsia" w:ascii="华文楷体" w:hAnsi="华文楷体" w:eastAsia="华文楷体"/>
          <w:sz w:val="28"/>
          <w:szCs w:val="24"/>
        </w:rPr>
        <w:t>翔安区政协</w:t>
      </w:r>
    </w:p>
    <w:p>
      <w:pPr>
        <w:pStyle w:val="45"/>
        <w:spacing w:beforeLines="0" w:afterLines="0"/>
        <w:rPr>
          <w:rFonts w:hint="eastAsia" w:ascii="方正兰亭黑3_GBK" w:eastAsia="仿宋_GB2312" w:cs="方正兰亭黑3_GBK" w:hAnsiTheme="minorHAnsi"/>
          <w:color w:val="auto"/>
          <w:spacing w:val="-6"/>
          <w:sz w:val="28"/>
          <w:szCs w:val="28"/>
          <w:lang w:val="zh-CN"/>
        </w:rPr>
      </w:pPr>
      <w:r>
        <w:rPr>
          <w:rFonts w:hint="eastAsia" w:ascii="方正兰亭黑3_GBK" w:eastAsia="仿宋_GB2312" w:cs="方正兰亭黑3_GBK" w:hAnsiTheme="minorHAnsi"/>
          <w:color w:val="auto"/>
          <w:spacing w:val="-6"/>
          <w:sz w:val="28"/>
          <w:szCs w:val="28"/>
          <w:lang w:val="zh-CN"/>
        </w:rPr>
        <w:t>2024年，翔安区政协坚持党的领导、统一战线、协商民主有机结合，守正创新、凝心聚力，以政协履职提质增效助推翔安高质量发展。</w:t>
      </w:r>
    </w:p>
    <w:p>
      <w:pPr>
        <w:pStyle w:val="45"/>
        <w:spacing w:beforeLines="0" w:afterLines="0"/>
        <w:rPr>
          <w:rFonts w:hint="eastAsia" w:ascii="方正兰亭黑3_GBK" w:eastAsia="仿宋_GB2312" w:cs="方正兰亭黑3_GBK" w:hAnsiTheme="minorHAnsi"/>
          <w:color w:val="auto"/>
          <w:spacing w:val="-6"/>
          <w:sz w:val="28"/>
          <w:szCs w:val="28"/>
          <w:lang w:val="zh-CN"/>
        </w:rPr>
      </w:pPr>
    </w:p>
    <w:p>
      <w:pPr>
        <w:pStyle w:val="20"/>
        <w:bidi w:val="0"/>
        <w:rPr>
          <w:rFonts w:hint="eastAsia"/>
          <w:b/>
          <w:bCs/>
        </w:rPr>
      </w:pPr>
      <w:r>
        <w:rPr>
          <w:rFonts w:hint="eastAsia"/>
          <w:b/>
          <w:bCs/>
        </w:rPr>
        <w:t>坚持商以求同、协以成事，助推翔安高质量发展</w:t>
      </w:r>
    </w:p>
    <w:p>
      <w:pPr>
        <w:pStyle w:val="20"/>
        <w:bidi w:val="0"/>
        <w:rPr>
          <w:rFonts w:hint="eastAsia"/>
        </w:rPr>
      </w:pPr>
      <w:r>
        <w:rPr>
          <w:rFonts w:hint="eastAsia"/>
        </w:rPr>
        <w:t>持续开展“助力拼经济”专项行动。举办“民营企业健康发展”主题沙龙，助企纾困。充分发挥界别优势、利用委员资源，深入调研新产业新业态，助力本土企业拓展海外订单，促成金嶝两地商会合作，以商引商协力翔佰盛屯、腾讯音乐等优质项目落地发展。</w:t>
      </w:r>
    </w:p>
    <w:p>
      <w:pPr>
        <w:pStyle w:val="20"/>
        <w:bidi w:val="0"/>
        <w:rPr>
          <w:rFonts w:hint="eastAsia"/>
        </w:rPr>
      </w:pPr>
      <w:r>
        <w:rPr>
          <w:rFonts w:hint="eastAsia"/>
        </w:rPr>
        <w:t>持续关注翔安新城连片开发，组织重点提案“加快完善中高端酒店等商业配套，提升城区品质”办理情况“回头看”，视察国博中心酒店等项目进展情况，以协商式民主监督助推建设提速。与市政协联动履职，围绕“构建生态韧性海岸带、建设美丽海湾城市”开展专题调研，通过市政协议政性常委会会议积极建言，转化为市委市政府工作举措。</w:t>
      </w:r>
    </w:p>
    <w:p>
      <w:pPr>
        <w:pStyle w:val="20"/>
        <w:bidi w:val="0"/>
        <w:rPr>
          <w:rFonts w:hint="eastAsia"/>
        </w:rPr>
      </w:pPr>
      <w:r>
        <w:rPr>
          <w:rFonts w:hint="eastAsia"/>
        </w:rPr>
        <w:t>持续聚焦打通“断头路”这一民生热点开展协商式民主监督，视察舫山东二路等关键节点，持续为便利群众出行务实建言。</w:t>
      </w:r>
    </w:p>
    <w:p>
      <w:pPr>
        <w:pStyle w:val="20"/>
        <w:bidi w:val="0"/>
        <w:rPr>
          <w:rFonts w:hint="eastAsia"/>
          <w:b/>
          <w:bCs/>
        </w:rPr>
      </w:pPr>
      <w:r>
        <w:rPr>
          <w:rFonts w:hint="eastAsia"/>
          <w:b/>
          <w:bCs/>
        </w:rPr>
        <w:t>坚持凝聚人心、汇聚力量，努力绘就最大同心圆</w:t>
      </w:r>
    </w:p>
    <w:p>
      <w:pPr>
        <w:pStyle w:val="20"/>
        <w:bidi w:val="0"/>
        <w:rPr>
          <w:rFonts w:hint="eastAsia"/>
        </w:rPr>
      </w:pPr>
      <w:r>
        <w:rPr>
          <w:rFonts w:hint="eastAsia"/>
        </w:rPr>
        <w:t>建设全市首个区级政协文史馆——翔安政协文史馆。开馆以来，吸引社会各界3000多人次自发走进政协，省内外多家政协单位、多个党派团体近60批次参观访问。</w:t>
      </w:r>
    </w:p>
    <w:p>
      <w:pPr>
        <w:pStyle w:val="20"/>
        <w:bidi w:val="0"/>
        <w:rPr>
          <w:rFonts w:hint="eastAsia"/>
        </w:rPr>
      </w:pPr>
      <w:r>
        <w:rPr>
          <w:rFonts w:hint="eastAsia"/>
        </w:rPr>
        <w:t>开展“让政协走进台胞，让台胞走进政协”专项活动，政协各参加单位和委员助力两岸融合发展示范区建设，面向青少年协办海峡两岸棒垒球交流赛等特色校际交流活动。跟进集体提案“巧用两岸同名村建设海峡交流基地”办理协商，促成翔金两地“欧厝村”首次联谊。</w:t>
      </w:r>
    </w:p>
    <w:p>
      <w:pPr>
        <w:pStyle w:val="20"/>
        <w:bidi w:val="0"/>
        <w:rPr>
          <w:rFonts w:hint="eastAsia"/>
        </w:rPr>
      </w:pPr>
      <w:r>
        <w:rPr>
          <w:rFonts w:hint="eastAsia"/>
        </w:rPr>
        <w:t>制定《加强委员与界别群众联系工作的实施意见》，开展“委员公益行”，开展预防校园霸凌法律援助、职业病防治宣传、下乡义诊等主题活动。</w:t>
      </w:r>
    </w:p>
    <w:p>
      <w:pPr>
        <w:pStyle w:val="20"/>
        <w:bidi w:val="0"/>
        <w:rPr>
          <w:rFonts w:hint="eastAsia"/>
          <w:b/>
          <w:bCs/>
        </w:rPr>
      </w:pPr>
      <w:r>
        <w:rPr>
          <w:rFonts w:hint="eastAsia"/>
          <w:b/>
          <w:bCs/>
        </w:rPr>
        <w:t>坚持守正创新、强基固本，持续增强政协事业发展的内生动力</w:t>
      </w:r>
    </w:p>
    <w:p>
      <w:pPr>
        <w:pStyle w:val="20"/>
        <w:bidi w:val="0"/>
        <w:rPr>
          <w:rFonts w:hint="eastAsia"/>
        </w:rPr>
      </w:pPr>
      <w:r>
        <w:rPr>
          <w:rFonts w:hint="eastAsia"/>
        </w:rPr>
        <w:t>因地制宜拓展载体，在大宅厢语学苑打造区政协委员活动中心，与机场片区指挥部市区两级委员联系点、政协文史馆、委员工作室形成“相对集中、定位差异、功能多元”的履职矩阵。市、区、街联动履职，组织“大嶝全域旅游规划”等17场次专题协商、对口协商。创新试行《协商质量评价办法》，促进协商质量提高、成果成效提升。</w:t>
      </w:r>
    </w:p>
    <w:p>
      <w:pPr>
        <w:pStyle w:val="20"/>
        <w:bidi w:val="0"/>
        <w:rPr>
          <w:rFonts w:hint="eastAsia"/>
        </w:rPr>
      </w:pPr>
      <w:r>
        <w:rPr>
          <w:rFonts w:hint="eastAsia"/>
        </w:rPr>
        <w:t>坚持党的领导，深化“党建+履职”，坚持政协委处履职活动“第一议题学习党的创新理论”，引领政协各参加单位和广大委员政治上团结合作。作为厦门区级政协代表向省检查组汇报翔安工作成效。“协商翔好”履职实践总结在市政协庆祝人民政协成立75周年理论研讨会上交流。</w:t>
      </w:r>
    </w:p>
    <w:p>
      <w:pPr>
        <w:pStyle w:val="20"/>
        <w:bidi w:val="0"/>
        <w:rPr>
          <w:rFonts w:hint="eastAsia"/>
        </w:rPr>
      </w:pPr>
    </w:p>
    <w:p>
      <w:pPr>
        <w:pStyle w:val="44"/>
        <w:spacing w:beforeLines="0" w:afterLines="0"/>
        <w:rPr>
          <w:rFonts w:hint="eastAsia" w:ascii="方正兰亭纤黑简体 Regular" w:hAnsi="方正兰亭纤黑简体 Regular" w:eastAsia="方正兰亭纤黑简体 Regular"/>
          <w:spacing w:val="4"/>
          <w:sz w:val="20"/>
          <w:szCs w:val="24"/>
        </w:rPr>
      </w:pPr>
    </w:p>
    <w:p>
      <w:pPr>
        <w:rPr>
          <w:rFonts w:hint="eastAsia"/>
        </w:rPr>
      </w:pPr>
    </w:p>
    <w:p>
      <w:pPr>
        <w:rPr>
          <w:rFonts w:hint="eastAsia"/>
        </w:rPr>
      </w:pPr>
      <w:bookmarkStart w:id="0" w:name="_GoBack"/>
      <w:bookmarkEnd w:id="0"/>
    </w:p>
    <w:p>
      <w:pPr>
        <w:pStyle w:val="2"/>
        <w:spacing w:afterLines="0" w:line="360" w:lineRule="auto"/>
        <w:rPr>
          <w:rFonts w:hint="eastAsia"/>
          <w:highlight w:val="yellow"/>
        </w:rPr>
      </w:pPr>
      <w:r>
        <w:rPr>
          <w:rFonts w:hint="eastAsia"/>
          <w:highlight w:val="yellow"/>
        </w:rPr>
        <w:t>提案故事</w:t>
      </w:r>
    </w:p>
    <w:p>
      <w:pPr>
        <w:pStyle w:val="19"/>
        <w:bidi w:val="0"/>
        <w:rPr>
          <w:rFonts w:hint="eastAsia"/>
        </w:rPr>
      </w:pPr>
      <w:r>
        <w:rPr>
          <w:rFonts w:hint="eastAsia"/>
        </w:rPr>
        <w:t xml:space="preserve">    关爱“勤劳的小蜜蜂” 推动快递员权益保障</w:t>
      </w:r>
    </w:p>
    <w:p>
      <w:pPr>
        <w:pStyle w:val="44"/>
        <w:spacing w:beforeLines="0" w:afterLines="0"/>
        <w:jc w:val="center"/>
        <w:rPr>
          <w:rFonts w:hint="eastAsia" w:ascii="华文楷体" w:hAnsi="华文楷体" w:eastAsia="华文楷体"/>
          <w:sz w:val="28"/>
          <w:szCs w:val="24"/>
        </w:rPr>
      </w:pPr>
      <w:r>
        <w:rPr>
          <w:rFonts w:hint="eastAsia" w:ascii="华文楷体" w:hAnsi="华文楷体" w:eastAsia="华文楷体"/>
          <w:sz w:val="28"/>
          <w:szCs w:val="24"/>
        </w:rPr>
        <w:t>市政协经济界别活动小组</w:t>
      </w:r>
    </w:p>
    <w:p>
      <w:pPr>
        <w:pStyle w:val="20"/>
        <w:bidi w:val="0"/>
        <w:rPr>
          <w:rFonts w:hint="eastAsia"/>
        </w:rPr>
      </w:pPr>
      <w:r>
        <w:rPr>
          <w:rFonts w:hint="eastAsia"/>
        </w:rPr>
        <w:t>“快递员为市民生活做出了贡献，希望全社会能够尊重、信任、关爱快递从业人员，做文明行动的引领者、快递服务提升的参与者、关爱快递小哥的支持者，助力快递行业健康发展、行稳致远！”话音甫落，掌声一片。</w:t>
      </w:r>
    </w:p>
    <w:p>
      <w:pPr>
        <w:pStyle w:val="20"/>
        <w:bidi w:val="0"/>
        <w:rPr>
          <w:rFonts w:hint="eastAsia"/>
        </w:rPr>
      </w:pPr>
      <w:r>
        <w:rPr>
          <w:rFonts w:hint="eastAsia"/>
        </w:rPr>
        <w:t>2023年1月4日，市政协十四届二次会议第二次全体会议大会发言，市政协委员庄骁“民生无小事 枝叶总关情——快递员权益保障势在必行”的发言，把大家的目光引到“快递小哥”身上。</w:t>
      </w:r>
    </w:p>
    <w:p>
      <w:pPr>
        <w:pStyle w:val="20"/>
        <w:bidi w:val="0"/>
        <w:rPr>
          <w:rFonts w:hint="eastAsia"/>
          <w:b/>
          <w:bCs/>
        </w:rPr>
      </w:pPr>
      <w:r>
        <w:rPr>
          <w:rFonts w:hint="eastAsia"/>
          <w:b/>
          <w:bCs/>
        </w:rPr>
        <w:t>探索实践</w:t>
      </w:r>
    </w:p>
    <w:p>
      <w:pPr>
        <w:pStyle w:val="20"/>
        <w:bidi w:val="0"/>
        <w:rPr>
          <w:rFonts w:hint="eastAsia"/>
        </w:rPr>
      </w:pPr>
      <w:r>
        <w:rPr>
          <w:rFonts w:hint="eastAsia"/>
        </w:rPr>
        <w:t>2019年2月，习近平总书记称赞快递员像“勤劳的小蜜蜂”，“关爱小蜜蜂”工作受到了社会各界、各部门的重视。2021年8月，国家人社部、发改委等八部门联合出台《关于维护新就业形态劳动者劳动保障权益的指导意见》，交通运输部、邮政局等七部门联合出台《关于做好快递员群体合法权益保障工作的意见》。</w:t>
      </w:r>
    </w:p>
    <w:p>
      <w:pPr>
        <w:pStyle w:val="20"/>
        <w:bidi w:val="0"/>
        <w:rPr>
          <w:rFonts w:hint="eastAsia"/>
        </w:rPr>
      </w:pPr>
      <w:r>
        <w:rPr>
          <w:rFonts w:hint="eastAsia"/>
        </w:rPr>
        <w:t>我市关心关爱快递员工作稳步推进：2022年3月，厦门市邮管局、交通局、发改委、人社局、商务局、市场监督管理局、总工会转发了福建省《关于做好快递员群体合法权益保障工作实施方案的通知》；2022年7月，市邮管局联合市总工会召开快递行业集体协商会议，推动快递员参加工伤保险，定期开展行业集体协商，推动企业建会入会。</w:t>
      </w:r>
    </w:p>
    <w:p>
      <w:pPr>
        <w:pStyle w:val="20"/>
        <w:bidi w:val="0"/>
        <w:rPr>
          <w:rFonts w:hint="eastAsia"/>
          <w:b/>
          <w:bCs/>
        </w:rPr>
      </w:pPr>
      <w:r>
        <w:rPr>
          <w:rFonts w:hint="eastAsia"/>
          <w:b/>
          <w:bCs/>
        </w:rPr>
        <w:t>开创新局</w:t>
      </w:r>
    </w:p>
    <w:p>
      <w:pPr>
        <w:pStyle w:val="20"/>
        <w:bidi w:val="0"/>
        <w:rPr>
          <w:rFonts w:hint="eastAsia"/>
        </w:rPr>
      </w:pPr>
      <w:r>
        <w:rPr>
          <w:rFonts w:hint="eastAsia"/>
        </w:rPr>
        <w:t>能否更大范围地动员各方力量？能否统筹社会资源？能否把快递员权益保障作为全市重要工作来推进？庄骁紧抓问题症结，持续深入思考、开展基层调研：去快递网点，直接听取快递员切实需求；到快递分拨中心，了解快递员权益保障难点；走访各兄弟单位，学习服务新业态群体经验；查询各地市快递员权益保护资料，研判参照性，寻求突破点……</w:t>
      </w:r>
    </w:p>
    <w:p>
      <w:pPr>
        <w:pStyle w:val="20"/>
        <w:bidi w:val="0"/>
        <w:rPr>
          <w:rFonts w:hint="eastAsia"/>
        </w:rPr>
      </w:pPr>
      <w:r>
        <w:rPr>
          <w:rFonts w:hint="eastAsia"/>
        </w:rPr>
        <w:t>2023年，庄骁提交了《聚焦民生实事 推动快递员权益保障》的提案，在市政协十四届二次会议上作大会发言，市领导当场作出批示，党委、政府相关单位迅速行动，全市快递员权益保障工作从此打开了新局面：成立了由二十余个单位共同构建的厦门市快递员和外卖骑手权益保障工作专班，制定总体工作思路，确定任务分解方案，陆续出台《快递员和外卖骑手权益保障专项工作方案》、《快递员和外卖骑手权益保障专项工作任务分解方案》；落实快递员参加工伤保险（含同时参加基本养老等社会保险）等相关要求；组织申通、圆通、中通等33家快递企业签订诚信用工承诺书并公示行为，接受社会监督；成立厦门市邮政快递业劳动争议调解中心，构建和谐劳动关系。</w:t>
      </w:r>
    </w:p>
    <w:p>
      <w:pPr>
        <w:pStyle w:val="20"/>
        <w:bidi w:val="0"/>
        <w:rPr>
          <w:rFonts w:hint="eastAsia"/>
        </w:rPr>
      </w:pPr>
      <w:r>
        <w:rPr>
          <w:rFonts w:hint="eastAsia"/>
        </w:rPr>
        <w:t>各相关单位通力配合，督促快递末端网点为从业人员缴纳工伤保险。该提案获评市政协2023年度优秀提案。</w:t>
      </w:r>
    </w:p>
    <w:p>
      <w:pPr>
        <w:pStyle w:val="20"/>
        <w:bidi w:val="0"/>
        <w:rPr>
          <w:rFonts w:hint="eastAsia"/>
        </w:rPr>
      </w:pPr>
    </w:p>
    <w:p>
      <w:pPr>
        <w:pStyle w:val="44"/>
        <w:spacing w:beforeLines="0" w:afterLines="0"/>
        <w:jc w:val="center"/>
        <w:rPr>
          <w:rFonts w:hint="eastAsia" w:eastAsia="宋体" w:asciiTheme="minorAscii" w:hAnsiTheme="minorAscii" w:cstheme="minorBidi"/>
          <w:b/>
          <w:color w:val="000000" w:themeColor="text1"/>
          <w:kern w:val="0"/>
          <w:sz w:val="32"/>
          <w:szCs w:val="22"/>
          <w:lang w:val="zh-CN" w:eastAsia="zh-CN" w:bidi="ar-SA"/>
          <w14:textFill>
            <w14:solidFill>
              <w14:schemeClr w14:val="tx1"/>
            </w14:solidFill>
          </w14:textFill>
        </w:rPr>
      </w:pPr>
      <w:r>
        <w:rPr>
          <w:rFonts w:hint="eastAsia" w:eastAsia="宋体" w:asciiTheme="minorAscii" w:hAnsiTheme="minorAscii" w:cstheme="minorBidi"/>
          <w:b/>
          <w:color w:val="000000" w:themeColor="text1"/>
          <w:kern w:val="0"/>
          <w:sz w:val="32"/>
          <w:szCs w:val="22"/>
          <w:lang w:val="zh-CN" w:eastAsia="zh-CN" w:bidi="ar-SA"/>
          <w14:textFill>
            <w14:solidFill>
              <w14:schemeClr w14:val="tx1"/>
            </w14:solidFill>
          </w14:textFill>
        </w:rPr>
        <w:t xml:space="preserve">让AED“触手可得” </w:t>
      </w:r>
    </w:p>
    <w:p>
      <w:pPr>
        <w:rPr>
          <w:rFonts w:hint="eastAsia" w:eastAsia="宋体" w:asciiTheme="minorAscii" w:hAnsiTheme="minorAscii" w:cstheme="minorBidi"/>
          <w:b/>
          <w:color w:val="000000" w:themeColor="text1"/>
          <w:kern w:val="0"/>
          <w:sz w:val="32"/>
          <w:szCs w:val="22"/>
          <w:lang w:val="zh-CN" w:eastAsia="zh-CN" w:bidi="ar-SA"/>
          <w14:textFill>
            <w14:solidFill>
              <w14:schemeClr w14:val="tx1"/>
            </w14:solidFill>
          </w14:textFill>
        </w:rPr>
      </w:pPr>
      <w:r>
        <w:rPr>
          <w:rFonts w:hint="eastAsia" w:eastAsia="宋体" w:asciiTheme="minorAscii" w:hAnsiTheme="minorAscii" w:cstheme="minorBidi"/>
          <w:b/>
          <w:color w:val="000000" w:themeColor="text1"/>
          <w:kern w:val="0"/>
          <w:sz w:val="32"/>
          <w:szCs w:val="22"/>
          <w:lang w:val="zh-CN" w:eastAsia="zh-CN" w:bidi="ar-SA"/>
          <w14:textFill>
            <w14:solidFill>
              <w14:schemeClr w14:val="tx1"/>
            </w14:solidFill>
          </w14:textFill>
        </w:rPr>
        <w:t>共同守护“黄金四分钟”</w:t>
      </w:r>
    </w:p>
    <w:p>
      <w:pPr>
        <w:pStyle w:val="44"/>
        <w:spacing w:beforeLines="0" w:afterLines="0"/>
        <w:jc w:val="center"/>
        <w:rPr>
          <w:rFonts w:hint="eastAsia" w:ascii="华文楷体" w:hAnsi="华文楷体" w:eastAsia="华文楷体"/>
          <w:sz w:val="28"/>
          <w:szCs w:val="24"/>
        </w:rPr>
      </w:pPr>
      <w:r>
        <w:rPr>
          <w:rFonts w:hint="eastAsia" w:ascii="华文楷体" w:hAnsi="华文楷体" w:eastAsia="华文楷体"/>
          <w:sz w:val="28"/>
          <w:szCs w:val="24"/>
        </w:rPr>
        <w:t>民革厦门市委员会</w:t>
      </w:r>
    </w:p>
    <w:p>
      <w:pPr>
        <w:pStyle w:val="20"/>
        <w:bidi w:val="0"/>
        <w:rPr>
          <w:rFonts w:hint="eastAsia"/>
        </w:rPr>
      </w:pPr>
      <w:r>
        <w:rPr>
          <w:rFonts w:hint="eastAsia"/>
        </w:rPr>
        <w:t>“有人晕倒了！……”</w:t>
      </w:r>
    </w:p>
    <w:p>
      <w:pPr>
        <w:pStyle w:val="20"/>
        <w:bidi w:val="0"/>
        <w:rPr>
          <w:rFonts w:hint="eastAsia"/>
        </w:rPr>
      </w:pPr>
      <w:r>
        <w:rPr>
          <w:rFonts w:hint="eastAsia"/>
        </w:rPr>
        <w:t>“快！快！快去取AED（自动体外除颤器，以下简称AED）！”</w:t>
      </w:r>
    </w:p>
    <w:p>
      <w:pPr>
        <w:pStyle w:val="20"/>
        <w:bidi w:val="0"/>
        <w:rPr>
          <w:rFonts w:hint="eastAsia"/>
        </w:rPr>
      </w:pPr>
      <w:r>
        <w:rPr>
          <w:rFonts w:hint="eastAsia"/>
        </w:rPr>
        <w:t>2023年7月6日晚，在厦门地铁2号线吕厝站内，一位乘客突然倒地，地铁站内工作人员使用AED施救，成功挽回一条生命！</w:t>
      </w:r>
    </w:p>
    <w:p>
      <w:pPr>
        <w:pStyle w:val="20"/>
        <w:bidi w:val="0"/>
        <w:rPr>
          <w:rFonts w:hint="eastAsia"/>
        </w:rPr>
      </w:pPr>
      <w:r>
        <w:rPr>
          <w:rFonts w:hint="eastAsia"/>
        </w:rPr>
        <w:t>这个案例再次引发公众对我市公共场所AED设施投放、普及使用、优化管理的高度关注。</w:t>
      </w:r>
    </w:p>
    <w:p>
      <w:pPr>
        <w:pStyle w:val="20"/>
        <w:bidi w:val="0"/>
        <w:rPr>
          <w:rFonts w:hint="eastAsia"/>
        </w:rPr>
      </w:pPr>
      <w:r>
        <w:rPr>
          <w:rFonts w:hint="eastAsia"/>
        </w:rPr>
        <w:t>2023年初，市卫健委出台《公共场所自动体外除颤器（AED）建设与管理规范（2023年版）》， 规范管理公共场所AED配置、安装、使用。同年6月，厦门地铁及BRT所有车站实现AED设备全覆盖，设备摆放在各车站公共区显眼位置，按照四分钟可取的原则，为乘客搭建黄金救援通道。目前全市拥有AED设备超千台，已提前实现“十四五”期间全市AED配置比例达到1台/万人的目标。</w:t>
      </w:r>
    </w:p>
    <w:p>
      <w:pPr>
        <w:pStyle w:val="20"/>
        <w:bidi w:val="0"/>
        <w:rPr>
          <w:rFonts w:hint="eastAsia"/>
          <w:b/>
          <w:bCs/>
        </w:rPr>
      </w:pPr>
      <w:r>
        <w:rPr>
          <w:rFonts w:hint="eastAsia"/>
          <w:b/>
          <w:bCs/>
        </w:rPr>
        <w:t>生命攸关 “救”要在身边</w:t>
      </w:r>
    </w:p>
    <w:p>
      <w:pPr>
        <w:pStyle w:val="20"/>
        <w:bidi w:val="0"/>
        <w:rPr>
          <w:rFonts w:hint="eastAsia"/>
        </w:rPr>
      </w:pPr>
      <w:r>
        <w:rPr>
          <w:rFonts w:hint="eastAsia"/>
        </w:rPr>
        <w:t>我国每年因心脏性猝死的人数高达54.4万人，其中80%以上的猝死发生在医院外。民革厦门市委员会近年不断提出提案，持续推动我市AED加强配置、优化管理，共同守护生命急救“黄金四分钟”。</w:t>
      </w:r>
    </w:p>
    <w:p>
      <w:pPr>
        <w:pStyle w:val="20"/>
        <w:bidi w:val="0"/>
        <w:rPr>
          <w:rFonts w:hint="eastAsia"/>
        </w:rPr>
      </w:pPr>
      <w:r>
        <w:rPr>
          <w:rFonts w:hint="eastAsia"/>
        </w:rPr>
        <w:t>早在 2017年，市政协委员、民革厦门市委员会副主委周立新在市政协十三届一次会议上提出《建议在厦门公共场所配置自动除颤仪》，获评2017年度市政协优秀提案。该提案在全市首次呼吁加快在公共场所及大型比赛期间配置AED，得到相关单位高度重视，也引起社会广泛关注。</w:t>
      </w:r>
    </w:p>
    <w:p>
      <w:pPr>
        <w:pStyle w:val="20"/>
        <w:bidi w:val="0"/>
        <w:rPr>
          <w:rFonts w:hint="eastAsia"/>
          <w:b/>
          <w:bCs/>
        </w:rPr>
      </w:pPr>
      <w:r>
        <w:rPr>
          <w:rFonts w:hint="eastAsia"/>
          <w:b/>
          <w:bCs/>
        </w:rPr>
        <w:t>救命神器 知道更要找到</w:t>
      </w:r>
    </w:p>
    <w:p>
      <w:pPr>
        <w:pStyle w:val="20"/>
        <w:bidi w:val="0"/>
        <w:rPr>
          <w:rFonts w:hint="eastAsia"/>
        </w:rPr>
      </w:pPr>
      <w:r>
        <w:rPr>
          <w:rFonts w:hint="eastAsia"/>
        </w:rPr>
        <w:t>“现在全市范围内配置了不少AED设备，但是这些设备分布在哪里？怎么最快找到？这些也是急救的关键点。”在一次和民革教科文卫委党员座谈交流过程中，一位医疗战线的民革党员发言引起了市政协常委、民革厦门市委员会主委程明的高度重视。</w:t>
      </w:r>
    </w:p>
    <w:p>
      <w:pPr>
        <w:pStyle w:val="20"/>
        <w:bidi w:val="0"/>
        <w:rPr>
          <w:rFonts w:hint="eastAsia"/>
        </w:rPr>
      </w:pPr>
      <w:r>
        <w:rPr>
          <w:rFonts w:hint="eastAsia"/>
        </w:rPr>
        <w:t>“对！要让救命神器真的能救命！”她当即要求组建课题组，对全市AED分布情况进行调研摸底。调研发现，至2023年初，我市尚未在地图导航上实时发布AED生命急救地图，有关经营主体自配的AED未能被市民广泛知晓，通过“厦门急救”公众号查询到的AED数量及网点分布与实际投放数量不匹配，不利于市民赢得急救的“黄金时间”。</w:t>
      </w:r>
    </w:p>
    <w:p>
      <w:pPr>
        <w:pStyle w:val="20"/>
        <w:bidi w:val="0"/>
        <w:rPr>
          <w:rFonts w:hint="eastAsia"/>
        </w:rPr>
      </w:pPr>
      <w:r>
        <w:rPr>
          <w:rFonts w:hint="eastAsia"/>
        </w:rPr>
        <w:t>2023年市政协十四届一次会议上，程明提出提案《建议我市尽快实时发布AED生命急救地图》，立足厦门实际，建议在“美丽厦门·智慧健康”，“厦门120”等官方平台，以及“百度地图”“高德地图”等专业地图导航App上，实时发布AED生命急救地图。思明区政协常委、民革厦门市委员会信息委主任苏奕欣也向思明区政协提交了相关提案，市、区联动共同推动。</w:t>
      </w:r>
    </w:p>
    <w:p>
      <w:pPr>
        <w:pStyle w:val="20"/>
        <w:bidi w:val="0"/>
        <w:rPr>
          <w:rFonts w:hint="eastAsia"/>
          <w:b/>
          <w:bCs/>
        </w:rPr>
      </w:pPr>
      <w:r>
        <w:rPr>
          <w:rFonts w:hint="eastAsia"/>
          <w:b/>
          <w:bCs/>
        </w:rPr>
        <w:t>提案提得好 还要办得好</w:t>
      </w:r>
    </w:p>
    <w:p>
      <w:pPr>
        <w:pStyle w:val="20"/>
        <w:bidi w:val="0"/>
        <w:rPr>
          <w:rFonts w:hint="eastAsia"/>
        </w:rPr>
      </w:pPr>
      <w:r>
        <w:rPr>
          <w:rFonts w:hint="eastAsia"/>
        </w:rPr>
        <w:t>程明的提案提出后，市政协高度重视，遴选为2023年度市政协重点提案，由市领导领衔督办，并作为市政协常委会民主监督的议题一体推进。提案承办单位市卫健委认真办理、采纳相关建议。目前“美丽厦门·智慧健康”“厦门120”等多个微信公众号已上线覆盖全城、一键可查的AED生命急救电子地图，也可通过微信小程序搜索“AED设备导航”，上面的每个小红点都代表着一台AED设备，市民可根据自己所在位置进行查询、导引。此外，AED地图还接入厦门市卫生应急指挥平台，打通布点供给和应急救护需求渠道，实现实时报警对接。</w:t>
      </w:r>
    </w:p>
    <w:p>
      <w:pPr>
        <w:pStyle w:val="20"/>
        <w:bidi w:val="0"/>
        <w:rPr>
          <w:rFonts w:hint="eastAsia"/>
        </w:rPr>
      </w:pPr>
      <w:r>
        <w:rPr>
          <w:rFonts w:hint="eastAsia"/>
        </w:rPr>
        <w:t>“心源性猝死的急救，是一场与死神的赛跑，分秒必争，我们将继续深入调研，建言献策。”程明说。接下来，民革厦门市委员会还将持续关注，在做好AED投放规划、优化AED管理体制、加大宣传和培训力度、推动出台AED无人机救援的低空救援整体解决方案等方面积极建言，助力“黄金四分钟”急救圈建设。</w:t>
      </w:r>
    </w:p>
    <w:p>
      <w:pPr>
        <w:pStyle w:val="12"/>
        <w:rPr>
          <w:rFonts w:hint="eastAsia"/>
        </w:rPr>
      </w:pPr>
    </w:p>
    <w:p>
      <w:pPr>
        <w:pStyle w:val="2"/>
        <w:spacing w:afterLines="0" w:line="360" w:lineRule="auto"/>
        <w:rPr>
          <w:rFonts w:hint="eastAsia"/>
          <w:highlight w:val="yellow"/>
        </w:rPr>
      </w:pPr>
      <w:r>
        <w:rPr>
          <w:rFonts w:hint="eastAsia"/>
          <w:highlight w:val="yellow"/>
        </w:rPr>
        <w:t>视界</w:t>
      </w:r>
    </w:p>
    <w:p>
      <w:pPr>
        <w:pStyle w:val="19"/>
        <w:bidi w:val="0"/>
        <w:rPr>
          <w:rFonts w:hint="eastAsia"/>
        </w:rPr>
      </w:pPr>
      <w:r>
        <w:rPr>
          <w:rFonts w:hint="eastAsia"/>
        </w:rPr>
        <w:t>厦门政协新时代协商民主实践中心开展系列活动</w:t>
      </w:r>
    </w:p>
    <w:p>
      <w:pPr>
        <w:pStyle w:val="20"/>
        <w:bidi w:val="0"/>
        <w:rPr>
          <w:rFonts w:hint="eastAsia"/>
        </w:rPr>
      </w:pPr>
      <w:r>
        <w:rPr>
          <w:rFonts w:hint="eastAsia"/>
        </w:rPr>
        <w:t>2024年11月，厦门政协新时代协商民主实践中心（以下简称“实践中心”）改造升级以来，市政协精心推出了系列活动，深入践行协商民主，开展圆桌沙龙、求是学堂、读书分享、台青走进政协等各类活动10余场，到访人数600余人次，实践中心正日益成为“委员之家”“民主之家”“团结之家”的综合平台。</w:t>
      </w:r>
    </w:p>
    <w:p>
      <w:pPr>
        <w:pStyle w:val="20"/>
        <w:bidi w:val="0"/>
        <w:rPr>
          <w:rFonts w:hint="eastAsia"/>
        </w:rPr>
      </w:pPr>
      <w:r>
        <w:rPr>
          <w:rFonts w:hint="eastAsia"/>
        </w:rPr>
        <w:t>实践中心位于思明区槟榔路1号联谊广场“厦门政协委员之家”一层、三层，面积约1200平方米，包括委员会客厅、近邻议事厅、宣传教育厅、互动交流厅和委员联络站、社情民意工作站、运动健康驿站等功能区域，展示了社会主义协商民主在厦门的生动实践，是政协委员履职尽责、互动交流的平台，是服务群众、团结联谊的渠道，也是社会各界走进政协、了解协商民主、践行协商民主的综合功能载体。</w:t>
      </w:r>
    </w:p>
    <w:p>
      <w:pPr>
        <w:pStyle w:val="20"/>
        <w:bidi w:val="0"/>
        <w:rPr>
          <w:rFonts w:hint="eastAsia"/>
        </w:rPr>
      </w:pPr>
      <w:r>
        <w:rPr>
          <w:rFonts w:hint="eastAsia"/>
        </w:rPr>
        <w:t>在近邻议事厅、委员会客厅、互动交流厅常态化开展协商建言、公益讲座、交流研讨、联系群众、惠民服务等丰富多彩活动，打造了委员联系界别群众履职为民的有效载体，拓宽了政协委员、专家学者、市民群众、行业代表等共同参与协商民主的渠道。宣传教育厅展出了在中共厦门市委的领导下，十四届市政协在构建协商民主格局、健全协商民主机制、培育协商民主文化、拓展协商民主平台等四个方面的履职实践和生动案例，为委员提升履职能力、各界人士“走进人民政协、感知协商民主”提供了一个公共开放的学习教育阵地。</w:t>
      </w:r>
    </w:p>
    <w:p>
      <w:pPr>
        <w:pStyle w:val="20"/>
        <w:bidi w:val="0"/>
        <w:rPr>
          <w:rFonts w:hint="eastAsia"/>
        </w:rPr>
      </w:pPr>
      <w:r>
        <w:rPr>
          <w:rFonts w:hint="eastAsia"/>
        </w:rPr>
        <w:t>实践中心坚持开放包容、共建共享的理念，加强整合资源、扩大团结联谊，与政协参加单位、区政协、街道社区、高等院校、企事业单位等32个单位联盟共建，汇集全国、省、市、区四级政协委员力量，建立委员联络站、“名师名家库”，依托实践中心开展情景教学、协商互动、读书沙龙、为民服务，着力打造成为拓展各界各方联谊、服务人民群众的“融合空间”，受到各界的欢迎和好评。</w:t>
      </w:r>
    </w:p>
    <w:p>
      <w:pPr>
        <w:pStyle w:val="20"/>
        <w:bidi w:val="0"/>
        <w:rPr>
          <w:rFonts w:hint="eastAsia"/>
        </w:rPr>
      </w:pPr>
    </w:p>
    <w:p>
      <w:pPr>
        <w:pStyle w:val="19"/>
        <w:bidi w:val="0"/>
        <w:rPr>
          <w:rFonts w:hint="eastAsia"/>
        </w:rPr>
      </w:pPr>
    </w:p>
    <w:sectPr>
      <w:headerReference r:id="rId6" w:type="first"/>
      <w:footerReference r:id="rId9" w:type="first"/>
      <w:headerReference r:id="rId4" w:type="default"/>
      <w:footerReference r:id="rId7" w:type="default"/>
      <w:headerReference r:id="rId5" w:type="even"/>
      <w:footerReference r:id="rId8" w:type="even"/>
      <w:pgSz w:w="11906" w:h="16838"/>
      <w:pgMar w:top="720" w:right="720" w:bottom="720" w:left="7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7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Arial"/>
    <w:panose1 w:val="020F0502020204030204"/>
    <w:charset w:val="00"/>
    <w:family w:val="swiss"/>
    <w:pitch w:val="default"/>
    <w:sig w:usb0="00000000" w:usb1="00000000" w:usb2="00000001" w:usb3="00000000" w:csb0="0000019F" w:csb1="00000000"/>
  </w:font>
  <w:font w:name="Arial">
    <w:panose1 w:val="020B0704020202020204"/>
    <w:charset w:val="00"/>
    <w:family w:val="auto"/>
    <w:pitch w:val="default"/>
    <w:sig w:usb0="E0002AFF" w:usb1="C0007843" w:usb2="00000009" w:usb3="00000000" w:csb0="400001FF" w:csb1="FFFF0000"/>
  </w:font>
  <w:font w:name="Cambria">
    <w:altName w:val="Noto Sans Syriac Eastern"/>
    <w:panose1 w:val="02040503050406030204"/>
    <w:charset w:val="00"/>
    <w:family w:val="roman"/>
    <w:pitch w:val="default"/>
    <w:sig w:usb0="00000000" w:usb1="00000000" w:usb2="00000000" w:usb3="00000000" w:csb0="2000019F" w:csb1="00000000"/>
  </w:font>
  <w:font w:name="Noto Sans Syriac Eastern">
    <w:panose1 w:val="02040503050306020203"/>
    <w:charset w:val="86"/>
    <w:family w:val="auto"/>
    <w:pitch w:val="default"/>
    <w:sig w:usb0="00000000" w:usb1="00000000" w:usb2="00000080" w:usb3="00000000" w:csb0="203E0161" w:csb1="D7FF0000"/>
  </w:font>
  <w:font w:name="楷体">
    <w:panose1 w:val="02010609060101010101"/>
    <w:charset w:val="86"/>
    <w:family w:val="auto"/>
    <w:pitch w:val="default"/>
    <w:sig w:usb0="800002BF" w:usb1="38CF7CFA" w:usb2="00000016" w:usb3="00000000" w:csb0="00040001" w:csb1="00000000"/>
  </w:font>
  <w:font w:name="方正宋三简体">
    <w:altName w:val="宋体"/>
    <w:panose1 w:val="03000509000000000000"/>
    <w:charset w:val="86"/>
    <w:family w:val="script"/>
    <w:pitch w:val="default"/>
    <w:sig w:usb0="00000000" w:usb1="00000000" w:usb2="00000010" w:usb3="00000000" w:csb0="00040000" w:csb1="00000000"/>
  </w:font>
  <w:font w:name="??">
    <w:altName w:val="DejaVu Math TeX Gyre"/>
    <w:panose1 w:val="00000000000000000000"/>
    <w:charset w:val="00"/>
    <w:family w:val="auto"/>
    <w:pitch w:val="default"/>
    <w:sig w:usb0="00000000" w:usb1="00000000" w:usb2="00000000" w:usb3="00000000" w:csb0="00000001" w:csb1="00000000"/>
  </w:font>
  <w:font w:name="DejaVu Math TeX Gyre">
    <w:panose1 w:val="02000503000000000000"/>
    <w:charset w:val="00"/>
    <w:family w:val="auto"/>
    <w:pitch w:val="default"/>
    <w:sig w:usb0="A10000EF" w:usb1="4201F9EE" w:usb2="02000000" w:usb3="00000000" w:csb0="60000193" w:csb1="0DD40000"/>
  </w:font>
  <w:font w:name="方正兰亭黑3_GBK">
    <w:altName w:val="黑体"/>
    <w:panose1 w:val="02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楷体简体">
    <w:altName w:val="宋体"/>
    <w:panose1 w:val="03000509000000000000"/>
    <w:charset w:val="86"/>
    <w:family w:val="script"/>
    <w:pitch w:val="default"/>
    <w:sig w:usb0="00000000" w:usb1="00000000" w:usb2="00000010" w:usb3="00000000" w:csb0="00040000" w:csb1="00000000"/>
  </w:font>
  <w:font w:name="方正兰亭黑_GBK">
    <w:altName w:val="宋体"/>
    <w:panose1 w:val="02000000000000000000"/>
    <w:charset w:val="86"/>
    <w:family w:val="auto"/>
    <w:pitch w:val="default"/>
    <w:sig w:usb0="00000000" w:usb1="00000000" w:usb2="00000010" w:usb3="00000000" w:csb0="00040000" w:csb1="00000000"/>
  </w:font>
  <w:font w:name="AdobeSongStd-Light">
    <w:altName w:val="宋体"/>
    <w:panose1 w:val="00000000000000000000"/>
    <w:charset w:val="86"/>
    <w:family w:val="auto"/>
    <w:pitch w:val="default"/>
    <w:sig w:usb0="00000000" w:usb1="00000000" w:usb2="00000000" w:usb3="00000000" w:csb0="00040000" w:csb1="00000000"/>
  </w:font>
  <w:font w:name="方正报宋简体 Regular">
    <w:altName w:val="宋体"/>
    <w:panose1 w:val="00000000000000000000"/>
    <w:charset w:val="86"/>
    <w:family w:val="auto"/>
    <w:pitch w:val="default"/>
    <w:sig w:usb0="00000000" w:usb1="00000000" w:usb2="00000000" w:usb3="00000000" w:csb0="00040000" w:csb1="00000000"/>
  </w:font>
  <w:font w:name="方正细黑一简体 Regular">
    <w:altName w:val="黑体"/>
    <w:panose1 w:val="00000000000000000000"/>
    <w:charset w:val="86"/>
    <w:family w:val="auto"/>
    <w:pitch w:val="default"/>
    <w:sig w:usb0="00000000" w:usb1="00000000" w:usb2="00000000" w:usb3="00000000" w:csb0="00040000" w:csb1="00000000"/>
  </w:font>
  <w:font w:name="方正兰亭黑6_GBK Regular">
    <w:altName w:val="黑体"/>
    <w:panose1 w:val="00000000000000000000"/>
    <w:charset w:val="86"/>
    <w:family w:val="auto"/>
    <w:pitch w:val="default"/>
    <w:sig w:usb0="00000000" w:usb1="00000000" w:usb2="00000000" w:usb3="00000000" w:csb0="00040000" w:csb1="00000000"/>
  </w:font>
  <w:font w:name="方正兰亭纤黑简体 Regular">
    <w:altName w:val="黑体"/>
    <w:panose1 w:val="00000000000000000000"/>
    <w:charset w:val="86"/>
    <w:family w:val="auto"/>
    <w:pitch w:val="default"/>
    <w:sig w:usb0="00000000" w:usb1="00000000" w:usb2="00000000" w:usb3="00000000" w:csb0="00040000" w:csb1="00000000"/>
  </w:font>
  <w:font w:name="方正大标宋_GBK Regular">
    <w:altName w:val="宋体"/>
    <w:panose1 w:val="00000000000000000000"/>
    <w:charset w:val="86"/>
    <w:family w:val="auto"/>
    <w:pitch w:val="default"/>
    <w:sig w:usb0="00000000" w:usb1="00000000" w:usb2="00000000" w:usb3="00000000" w:csb0="00040000" w:csb1="00000000"/>
  </w:font>
  <w:font w:name="华文楷体">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spacing w:after="24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spacing w:after="24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spacing w:after="24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spacing w:after="2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spacing w:after="24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spacing w:after="24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kyMmEzMjRmZjJhODgwNGQwMTQ0M2IxYzljZDE3YTAifQ=="/>
    <w:docVar w:name="KSO_WPS_MARK_KEY" w:val="37a809c8-dad3-4c24-b34a-46af80ffa665"/>
  </w:docVars>
  <w:rsids>
    <w:rsidRoot w:val="00172A27"/>
    <w:rsid w:val="0000753E"/>
    <w:rsid w:val="00021753"/>
    <w:rsid w:val="00023ADC"/>
    <w:rsid w:val="000311A3"/>
    <w:rsid w:val="00035CC9"/>
    <w:rsid w:val="00046138"/>
    <w:rsid w:val="000733B5"/>
    <w:rsid w:val="0008160C"/>
    <w:rsid w:val="000A08B1"/>
    <w:rsid w:val="000B241A"/>
    <w:rsid w:val="000B2628"/>
    <w:rsid w:val="000C1034"/>
    <w:rsid w:val="001025D1"/>
    <w:rsid w:val="00136BF7"/>
    <w:rsid w:val="00160A0B"/>
    <w:rsid w:val="001712DC"/>
    <w:rsid w:val="00192DBB"/>
    <w:rsid w:val="001A7901"/>
    <w:rsid w:val="001D17EC"/>
    <w:rsid w:val="001D2149"/>
    <w:rsid w:val="001F2775"/>
    <w:rsid w:val="001F2D64"/>
    <w:rsid w:val="00220268"/>
    <w:rsid w:val="00250181"/>
    <w:rsid w:val="00271FF2"/>
    <w:rsid w:val="002734C9"/>
    <w:rsid w:val="0029144E"/>
    <w:rsid w:val="002B24CD"/>
    <w:rsid w:val="002C175D"/>
    <w:rsid w:val="002C3854"/>
    <w:rsid w:val="002C5010"/>
    <w:rsid w:val="00312B66"/>
    <w:rsid w:val="00321632"/>
    <w:rsid w:val="00333DEA"/>
    <w:rsid w:val="00346E03"/>
    <w:rsid w:val="0037397D"/>
    <w:rsid w:val="00373C14"/>
    <w:rsid w:val="00375699"/>
    <w:rsid w:val="00383C9D"/>
    <w:rsid w:val="00393FF1"/>
    <w:rsid w:val="003D6708"/>
    <w:rsid w:val="004076DE"/>
    <w:rsid w:val="00416DEB"/>
    <w:rsid w:val="0043281E"/>
    <w:rsid w:val="00455007"/>
    <w:rsid w:val="00461FFD"/>
    <w:rsid w:val="00481F3E"/>
    <w:rsid w:val="004844A2"/>
    <w:rsid w:val="00490CCA"/>
    <w:rsid w:val="00493045"/>
    <w:rsid w:val="004A321A"/>
    <w:rsid w:val="004B452E"/>
    <w:rsid w:val="004D6F1F"/>
    <w:rsid w:val="004F7D1E"/>
    <w:rsid w:val="005064CA"/>
    <w:rsid w:val="00561CC6"/>
    <w:rsid w:val="00573D81"/>
    <w:rsid w:val="005B3C76"/>
    <w:rsid w:val="005D2687"/>
    <w:rsid w:val="005E205A"/>
    <w:rsid w:val="00627C12"/>
    <w:rsid w:val="006615BF"/>
    <w:rsid w:val="00666DBE"/>
    <w:rsid w:val="00673848"/>
    <w:rsid w:val="006A2EAE"/>
    <w:rsid w:val="006E7638"/>
    <w:rsid w:val="0070334E"/>
    <w:rsid w:val="00752A1D"/>
    <w:rsid w:val="00776172"/>
    <w:rsid w:val="00777EDC"/>
    <w:rsid w:val="00795301"/>
    <w:rsid w:val="007B2559"/>
    <w:rsid w:val="007B7A19"/>
    <w:rsid w:val="008251CF"/>
    <w:rsid w:val="00832FB2"/>
    <w:rsid w:val="00842E33"/>
    <w:rsid w:val="008434A2"/>
    <w:rsid w:val="00864980"/>
    <w:rsid w:val="00865870"/>
    <w:rsid w:val="008B3866"/>
    <w:rsid w:val="008D29BE"/>
    <w:rsid w:val="00967F9D"/>
    <w:rsid w:val="00994ED2"/>
    <w:rsid w:val="009B371C"/>
    <w:rsid w:val="009B4A22"/>
    <w:rsid w:val="009D7ECC"/>
    <w:rsid w:val="00A102BA"/>
    <w:rsid w:val="00A17F2F"/>
    <w:rsid w:val="00A2060C"/>
    <w:rsid w:val="00A45707"/>
    <w:rsid w:val="00A90B6B"/>
    <w:rsid w:val="00AB1F83"/>
    <w:rsid w:val="00AB34DD"/>
    <w:rsid w:val="00AC0BFA"/>
    <w:rsid w:val="00AE7763"/>
    <w:rsid w:val="00AF1818"/>
    <w:rsid w:val="00B030D8"/>
    <w:rsid w:val="00B152FA"/>
    <w:rsid w:val="00B20582"/>
    <w:rsid w:val="00B26DB6"/>
    <w:rsid w:val="00B463F5"/>
    <w:rsid w:val="00B466EA"/>
    <w:rsid w:val="00B47DF6"/>
    <w:rsid w:val="00BB05EC"/>
    <w:rsid w:val="00BC02D8"/>
    <w:rsid w:val="00BE1D33"/>
    <w:rsid w:val="00BF5EDD"/>
    <w:rsid w:val="00C03199"/>
    <w:rsid w:val="00C32CC7"/>
    <w:rsid w:val="00C614C3"/>
    <w:rsid w:val="00C61BF7"/>
    <w:rsid w:val="00C773FF"/>
    <w:rsid w:val="00CA3C93"/>
    <w:rsid w:val="00D173EC"/>
    <w:rsid w:val="00D26779"/>
    <w:rsid w:val="00D37319"/>
    <w:rsid w:val="00D5194F"/>
    <w:rsid w:val="00D52498"/>
    <w:rsid w:val="00D60B53"/>
    <w:rsid w:val="00D6329E"/>
    <w:rsid w:val="00DE14F5"/>
    <w:rsid w:val="00E241BA"/>
    <w:rsid w:val="00E254F4"/>
    <w:rsid w:val="00E25946"/>
    <w:rsid w:val="00E442B2"/>
    <w:rsid w:val="00E658FB"/>
    <w:rsid w:val="00E667E8"/>
    <w:rsid w:val="00E80327"/>
    <w:rsid w:val="00E84DB3"/>
    <w:rsid w:val="00EB27C2"/>
    <w:rsid w:val="00ED4631"/>
    <w:rsid w:val="00ED5727"/>
    <w:rsid w:val="00ED6241"/>
    <w:rsid w:val="00ED645C"/>
    <w:rsid w:val="00F41E83"/>
    <w:rsid w:val="00F63D0F"/>
    <w:rsid w:val="00FA748B"/>
    <w:rsid w:val="00FB6623"/>
    <w:rsid w:val="00FD3DFE"/>
    <w:rsid w:val="00FF38AA"/>
    <w:rsid w:val="03B74FC7"/>
    <w:rsid w:val="040D674A"/>
    <w:rsid w:val="06BC02D5"/>
    <w:rsid w:val="06F462F5"/>
    <w:rsid w:val="07395A37"/>
    <w:rsid w:val="092A5CE5"/>
    <w:rsid w:val="0AA913C9"/>
    <w:rsid w:val="12062F66"/>
    <w:rsid w:val="132303CA"/>
    <w:rsid w:val="14114427"/>
    <w:rsid w:val="15DF6BF1"/>
    <w:rsid w:val="160D7699"/>
    <w:rsid w:val="1F310D9C"/>
    <w:rsid w:val="20471EF4"/>
    <w:rsid w:val="260D2AC6"/>
    <w:rsid w:val="29A46C7B"/>
    <w:rsid w:val="2A301163"/>
    <w:rsid w:val="2A542705"/>
    <w:rsid w:val="2BB138D1"/>
    <w:rsid w:val="2C5E04A5"/>
    <w:rsid w:val="2CBF3E65"/>
    <w:rsid w:val="2E5769CC"/>
    <w:rsid w:val="31B43EFE"/>
    <w:rsid w:val="32381F00"/>
    <w:rsid w:val="3441003A"/>
    <w:rsid w:val="36BB4BC0"/>
    <w:rsid w:val="376B202F"/>
    <w:rsid w:val="384A00E4"/>
    <w:rsid w:val="3B3E0E75"/>
    <w:rsid w:val="3C01092B"/>
    <w:rsid w:val="3C9568F7"/>
    <w:rsid w:val="3D980765"/>
    <w:rsid w:val="3EDF0624"/>
    <w:rsid w:val="3EEC19AB"/>
    <w:rsid w:val="3FEB6876"/>
    <w:rsid w:val="40303552"/>
    <w:rsid w:val="41E309B9"/>
    <w:rsid w:val="41F06AA9"/>
    <w:rsid w:val="42A94EAA"/>
    <w:rsid w:val="44654E01"/>
    <w:rsid w:val="464D6036"/>
    <w:rsid w:val="472F66E6"/>
    <w:rsid w:val="4A730277"/>
    <w:rsid w:val="4AF62C56"/>
    <w:rsid w:val="4C2248A1"/>
    <w:rsid w:val="4E3C7CEC"/>
    <w:rsid w:val="4FEE8BA7"/>
    <w:rsid w:val="504B1108"/>
    <w:rsid w:val="5060129E"/>
    <w:rsid w:val="55AA2B94"/>
    <w:rsid w:val="56DD0485"/>
    <w:rsid w:val="59AB0706"/>
    <w:rsid w:val="5E1D6404"/>
    <w:rsid w:val="5E5E07D7"/>
    <w:rsid w:val="5F520E92"/>
    <w:rsid w:val="5F704C86"/>
    <w:rsid w:val="5FDC411C"/>
    <w:rsid w:val="655261A9"/>
    <w:rsid w:val="6586080F"/>
    <w:rsid w:val="663819A6"/>
    <w:rsid w:val="671F197B"/>
    <w:rsid w:val="69225BBF"/>
    <w:rsid w:val="6B1C3E21"/>
    <w:rsid w:val="6B4A32D3"/>
    <w:rsid w:val="6EB34FDF"/>
    <w:rsid w:val="6ECD4CA6"/>
    <w:rsid w:val="6F75720F"/>
    <w:rsid w:val="70F47941"/>
    <w:rsid w:val="731C6E4F"/>
    <w:rsid w:val="74566390"/>
    <w:rsid w:val="74B679B8"/>
    <w:rsid w:val="74E9307B"/>
    <w:rsid w:val="76594B22"/>
    <w:rsid w:val="77E542EE"/>
    <w:rsid w:val="7CDA6661"/>
    <w:rsid w:val="976F42F6"/>
    <w:rsid w:val="EEB43ACE"/>
    <w:rsid w:val="FAB36058"/>
    <w:rsid w:val="FE0F27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Lines="100"/>
      <w:jc w:val="center"/>
    </w:pPr>
    <w:rPr>
      <w:rFonts w:eastAsia="宋体" w:asciiTheme="minorHAnsi" w:hAnsiTheme="minorHAnsi" w:cstheme="minorBidi"/>
      <w:b/>
      <w:color w:val="000000" w:themeColor="text1"/>
      <w:kern w:val="2"/>
      <w:sz w:val="32"/>
      <w:szCs w:val="22"/>
      <w:lang w:val="en-US" w:eastAsia="zh-CN" w:bidi="ar-SA"/>
      <w14:textFill>
        <w14:solidFill>
          <w14:schemeClr w14:val="tx1"/>
        </w14:solidFill>
      </w14:textFill>
    </w:rPr>
  </w:style>
  <w:style w:type="paragraph" w:styleId="2">
    <w:name w:val="heading 1"/>
    <w:basedOn w:val="1"/>
    <w:next w:val="1"/>
    <w:link w:val="21"/>
    <w:qFormat/>
    <w:uiPriority w:val="9"/>
    <w:pPr>
      <w:keepNext/>
      <w:keepLines/>
      <w:spacing w:after="330"/>
      <w:jc w:val="left"/>
      <w:outlineLvl w:val="0"/>
    </w:pPr>
    <w:rPr>
      <w:rFonts w:eastAsia="黑体"/>
      <w:b w:val="0"/>
      <w:bCs/>
      <w:kern w:val="44"/>
      <w:sz w:val="44"/>
      <w:szCs w:val="28"/>
    </w:rPr>
  </w:style>
  <w:style w:type="paragraph" w:styleId="3">
    <w:name w:val="heading 2"/>
    <w:basedOn w:val="1"/>
    <w:next w:val="1"/>
    <w:link w:val="22"/>
    <w:unhideWhenUsed/>
    <w:qFormat/>
    <w:uiPriority w:val="9"/>
    <w:pPr>
      <w:keepNext/>
      <w:keepLines/>
      <w:spacing w:before="260" w:after="260" w:line="416" w:lineRule="auto"/>
      <w:outlineLvl w:val="1"/>
    </w:pPr>
    <w:rPr>
      <w:rFonts w:asciiTheme="majorHAnsi" w:hAnsiTheme="majorHAnsi" w:eastAsiaTheme="majorEastAsia" w:cstheme="majorBidi"/>
      <w:b w:val="0"/>
      <w:bCs/>
      <w:szCs w:val="32"/>
    </w:rPr>
  </w:style>
  <w:style w:type="paragraph" w:styleId="4">
    <w:name w:val="heading 3"/>
    <w:basedOn w:val="1"/>
    <w:next w:val="1"/>
    <w:link w:val="23"/>
    <w:unhideWhenUsed/>
    <w:qFormat/>
    <w:uiPriority w:val="9"/>
    <w:pPr>
      <w:keepNext/>
      <w:keepLines/>
      <w:spacing w:before="260" w:after="260" w:line="416" w:lineRule="auto"/>
      <w:outlineLvl w:val="2"/>
    </w:pPr>
    <w:rPr>
      <w:bCs/>
      <w:szCs w:val="32"/>
    </w:rPr>
  </w:style>
  <w:style w:type="paragraph" w:styleId="5">
    <w:name w:val="heading 4"/>
    <w:basedOn w:val="1"/>
    <w:next w:val="1"/>
    <w:link w:val="24"/>
    <w:unhideWhenUsed/>
    <w:qFormat/>
    <w:uiPriority w:val="9"/>
    <w:pPr>
      <w:keepNext/>
      <w:keepLines/>
      <w:spacing w:before="280" w:after="290" w:line="376" w:lineRule="auto"/>
      <w:outlineLvl w:val="3"/>
    </w:pPr>
    <w:rPr>
      <w:rFonts w:asciiTheme="majorHAnsi" w:hAnsiTheme="majorHAnsi" w:eastAsiaTheme="majorEastAsia" w:cstheme="majorBidi"/>
      <w:bCs/>
      <w:sz w:val="28"/>
      <w:szCs w:val="28"/>
    </w:rPr>
  </w:style>
  <w:style w:type="paragraph" w:styleId="6">
    <w:name w:val="heading 5"/>
    <w:basedOn w:val="1"/>
    <w:next w:val="1"/>
    <w:link w:val="30"/>
    <w:unhideWhenUsed/>
    <w:qFormat/>
    <w:uiPriority w:val="9"/>
    <w:pPr>
      <w:keepNext/>
      <w:keepLines/>
      <w:spacing w:before="280" w:after="290" w:line="376" w:lineRule="auto"/>
      <w:outlineLvl w:val="4"/>
    </w:pPr>
    <w:rPr>
      <w:b w:val="0"/>
      <w:bCs/>
      <w:sz w:val="28"/>
      <w:szCs w:val="28"/>
    </w:rPr>
  </w:style>
  <w:style w:type="paragraph" w:styleId="7">
    <w:name w:val="heading 6"/>
    <w:basedOn w:val="1"/>
    <w:next w:val="1"/>
    <w:link w:val="31"/>
    <w:unhideWhenUsed/>
    <w:qFormat/>
    <w:uiPriority w:val="9"/>
    <w:pPr>
      <w:keepNext/>
      <w:keepLines/>
      <w:spacing w:before="240" w:after="64" w:line="320" w:lineRule="auto"/>
      <w:outlineLvl w:val="5"/>
    </w:pPr>
    <w:rPr>
      <w:rFonts w:asciiTheme="majorHAnsi" w:hAnsiTheme="majorHAnsi" w:eastAsiaTheme="majorEastAsia" w:cstheme="majorBidi"/>
      <w:b w:val="0"/>
      <w:bCs/>
      <w:sz w:val="24"/>
      <w:szCs w:val="24"/>
    </w:rPr>
  </w:style>
  <w:style w:type="paragraph" w:styleId="8">
    <w:name w:val="heading 7"/>
    <w:basedOn w:val="1"/>
    <w:next w:val="1"/>
    <w:link w:val="32"/>
    <w:unhideWhenUsed/>
    <w:qFormat/>
    <w:uiPriority w:val="9"/>
    <w:pPr>
      <w:keepNext/>
      <w:keepLines/>
      <w:spacing w:before="240" w:after="64" w:line="320" w:lineRule="auto"/>
      <w:outlineLvl w:val="6"/>
    </w:pPr>
    <w:rPr>
      <w:b w:val="0"/>
      <w:bCs/>
      <w:sz w:val="24"/>
      <w:szCs w:val="24"/>
    </w:rPr>
  </w:style>
  <w:style w:type="paragraph" w:styleId="9">
    <w:name w:val="heading 8"/>
    <w:basedOn w:val="2"/>
    <w:next w:val="2"/>
    <w:link w:val="35"/>
    <w:unhideWhenUsed/>
    <w:qFormat/>
    <w:uiPriority w:val="9"/>
    <w:pPr>
      <w:outlineLvl w:val="7"/>
    </w:pPr>
    <w:rPr>
      <w:sz w:val="28"/>
    </w:rPr>
  </w:style>
  <w:style w:type="character" w:default="1" w:styleId="16">
    <w:name w:val="Default Paragraph Font"/>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10">
    <w:name w:val="Balloon Text"/>
    <w:basedOn w:val="1"/>
    <w:link w:val="39"/>
    <w:semiHidden/>
    <w:unhideWhenUsed/>
    <w:qFormat/>
    <w:uiPriority w:val="99"/>
    <w:rPr>
      <w:sz w:val="18"/>
      <w:szCs w:val="18"/>
    </w:rPr>
  </w:style>
  <w:style w:type="paragraph" w:styleId="11">
    <w:name w:val="footer"/>
    <w:basedOn w:val="1"/>
    <w:link w:val="38"/>
    <w:semiHidden/>
    <w:unhideWhenUsed/>
    <w:qFormat/>
    <w:uiPriority w:val="99"/>
    <w:pPr>
      <w:tabs>
        <w:tab w:val="center" w:pos="4153"/>
        <w:tab w:val="right" w:pos="8306"/>
      </w:tabs>
      <w:snapToGrid w:val="0"/>
      <w:jc w:val="left"/>
    </w:pPr>
    <w:rPr>
      <w:sz w:val="18"/>
      <w:szCs w:val="18"/>
    </w:rPr>
  </w:style>
  <w:style w:type="paragraph" w:styleId="12">
    <w:name w:val="header"/>
    <w:basedOn w:val="1"/>
    <w:link w:val="25"/>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cs="Times New Roman"/>
      <w:sz w:val="18"/>
      <w:szCs w:val="20"/>
    </w:rPr>
  </w:style>
  <w:style w:type="paragraph" w:styleId="13">
    <w:name w:val="Subtitle"/>
    <w:basedOn w:val="1"/>
    <w:next w:val="1"/>
    <w:link w:val="29"/>
    <w:qFormat/>
    <w:uiPriority w:val="11"/>
    <w:pPr>
      <w:spacing w:before="240" w:after="60" w:line="312" w:lineRule="auto"/>
      <w:outlineLvl w:val="1"/>
    </w:pPr>
    <w:rPr>
      <w:rFonts w:asciiTheme="majorHAnsi" w:hAnsiTheme="majorHAnsi" w:cstheme="majorBidi"/>
      <w:b w:val="0"/>
      <w:bCs/>
      <w:kern w:val="28"/>
      <w:szCs w:val="32"/>
    </w:rPr>
  </w:style>
  <w:style w:type="paragraph" w:styleId="14">
    <w:name w:val="Title"/>
    <w:basedOn w:val="1"/>
    <w:next w:val="1"/>
    <w:link w:val="28"/>
    <w:qFormat/>
    <w:uiPriority w:val="10"/>
    <w:pPr>
      <w:spacing w:before="240" w:after="60"/>
      <w:outlineLvl w:val="0"/>
    </w:pPr>
    <w:rPr>
      <w:rFonts w:asciiTheme="majorHAnsi" w:hAnsiTheme="majorHAnsi" w:cstheme="majorBidi"/>
      <w:b w:val="0"/>
      <w:bCs/>
      <w:szCs w:val="36"/>
    </w:rPr>
  </w:style>
  <w:style w:type="character" w:styleId="17">
    <w:name w:val="Strong"/>
    <w:basedOn w:val="16"/>
    <w:qFormat/>
    <w:uiPriority w:val="22"/>
    <w:rPr>
      <w:b/>
      <w:bCs/>
    </w:rPr>
  </w:style>
  <w:style w:type="paragraph" w:customStyle="1" w:styleId="18">
    <w:name w:val="2政协文末格式"/>
    <w:basedOn w:val="1"/>
    <w:link w:val="42"/>
    <w:qFormat/>
    <w:uiPriority w:val="0"/>
    <w:pPr>
      <w:spacing w:after="100"/>
      <w:jc w:val="right"/>
    </w:pPr>
    <w:rPr>
      <w:rFonts w:eastAsia="楷体" w:asciiTheme="minorAscii" w:hAnsiTheme="minorAscii"/>
      <w:b w:val="0"/>
    </w:rPr>
  </w:style>
  <w:style w:type="paragraph" w:customStyle="1" w:styleId="19">
    <w:name w:val="3政协标题"/>
    <w:basedOn w:val="20"/>
    <w:qFormat/>
    <w:uiPriority w:val="0"/>
    <w:pPr>
      <w:ind w:firstLine="643"/>
      <w:jc w:val="center"/>
    </w:pPr>
    <w:rPr>
      <w:rFonts w:asciiTheme="minorAscii" w:hAnsiTheme="minorAscii" w:cstheme="minorBidi"/>
      <w:b/>
      <w:kern w:val="0"/>
      <w:sz w:val="32"/>
      <w:szCs w:val="22"/>
      <w:lang w:val="zh-CN"/>
    </w:rPr>
  </w:style>
  <w:style w:type="paragraph" w:customStyle="1" w:styleId="20">
    <w:name w:val="1政协正文格式"/>
    <w:basedOn w:val="1"/>
    <w:next w:val="12"/>
    <w:qFormat/>
    <w:uiPriority w:val="0"/>
    <w:pPr>
      <w:spacing w:afterLines="0" w:line="360" w:lineRule="auto"/>
      <w:ind w:firstLine="200" w:firstLineChars="200"/>
      <w:jc w:val="left"/>
    </w:pPr>
    <w:rPr>
      <w:rFonts w:ascii="Calibri" w:hAnsi="Times New Roman" w:cs="Times New Roman"/>
      <w:b w:val="0"/>
      <w:sz w:val="28"/>
      <w:szCs w:val="20"/>
    </w:rPr>
  </w:style>
  <w:style w:type="character" w:customStyle="1" w:styleId="21">
    <w:name w:val="标题 1 Char"/>
    <w:basedOn w:val="16"/>
    <w:link w:val="2"/>
    <w:qFormat/>
    <w:uiPriority w:val="9"/>
    <w:rPr>
      <w:rFonts w:eastAsia="黑体"/>
      <w:bCs/>
      <w:color w:val="000000" w:themeColor="text1"/>
      <w:kern w:val="44"/>
      <w:sz w:val="44"/>
      <w:szCs w:val="28"/>
      <w14:textFill>
        <w14:solidFill>
          <w14:schemeClr w14:val="tx1"/>
        </w14:solidFill>
      </w14:textFill>
    </w:rPr>
  </w:style>
  <w:style w:type="character" w:customStyle="1" w:styleId="22">
    <w:name w:val="标题 2 Char"/>
    <w:basedOn w:val="16"/>
    <w:link w:val="3"/>
    <w:qFormat/>
    <w:uiPriority w:val="9"/>
    <w:rPr>
      <w:rFonts w:asciiTheme="majorHAnsi" w:hAnsiTheme="majorHAnsi" w:eastAsiaTheme="majorEastAsia" w:cstheme="majorBidi"/>
      <w:b/>
      <w:bCs/>
      <w:color w:val="000000" w:themeColor="text1"/>
      <w:kern w:val="2"/>
      <w:sz w:val="32"/>
      <w:szCs w:val="32"/>
      <w14:textFill>
        <w14:solidFill>
          <w14:schemeClr w14:val="tx1"/>
        </w14:solidFill>
      </w14:textFill>
    </w:rPr>
  </w:style>
  <w:style w:type="character" w:customStyle="1" w:styleId="23">
    <w:name w:val="标题 3 Char"/>
    <w:basedOn w:val="16"/>
    <w:link w:val="4"/>
    <w:qFormat/>
    <w:uiPriority w:val="9"/>
    <w:rPr>
      <w:b/>
      <w:bCs/>
      <w:sz w:val="32"/>
      <w:szCs w:val="32"/>
    </w:rPr>
  </w:style>
  <w:style w:type="character" w:customStyle="1" w:styleId="24">
    <w:name w:val="标题 4 Char"/>
    <w:basedOn w:val="16"/>
    <w:link w:val="5"/>
    <w:qFormat/>
    <w:uiPriority w:val="9"/>
    <w:rPr>
      <w:rFonts w:asciiTheme="majorHAnsi" w:hAnsiTheme="majorHAnsi" w:eastAsiaTheme="majorEastAsia" w:cstheme="majorBidi"/>
      <w:b/>
      <w:bCs/>
      <w:sz w:val="28"/>
      <w:szCs w:val="28"/>
    </w:rPr>
  </w:style>
  <w:style w:type="character" w:customStyle="1" w:styleId="25">
    <w:name w:val="页眉 Char"/>
    <w:basedOn w:val="16"/>
    <w:link w:val="12"/>
    <w:qFormat/>
    <w:uiPriority w:val="0"/>
    <w:rPr>
      <w:rFonts w:ascii="Times New Roman" w:hAnsi="Times New Roman" w:eastAsia="宋体" w:cs="Times New Roman"/>
      <w:sz w:val="18"/>
      <w:szCs w:val="20"/>
    </w:rPr>
  </w:style>
  <w:style w:type="paragraph" w:customStyle="1" w:styleId="26">
    <w:name w:val="政协正文小标题"/>
    <w:basedOn w:val="19"/>
    <w:qFormat/>
    <w:uiPriority w:val="99"/>
    <w:pPr>
      <w:spacing w:line="360" w:lineRule="auto"/>
      <w:ind w:firstLine="386"/>
    </w:pPr>
    <w:rPr>
      <w:rFonts w:ascii="方正宋三简体" w:hAnsi="方正宋三简体" w:eastAsia="方正宋三简体" w:cs="方正宋三简体"/>
      <w:spacing w:val="5"/>
      <w:sz w:val="28"/>
      <w:szCs w:val="18"/>
    </w:rPr>
  </w:style>
  <w:style w:type="character" w:customStyle="1" w:styleId="27">
    <w:name w:val="正文内文1"/>
    <w:qFormat/>
    <w:uiPriority w:val="99"/>
    <w:rPr>
      <w:rFonts w:ascii="方正宋三简体" w:eastAsia="方正宋三简体" w:cs="方正宋三简体"/>
      <w:spacing w:val="5"/>
      <w:sz w:val="18"/>
      <w:szCs w:val="18"/>
    </w:rPr>
  </w:style>
  <w:style w:type="character" w:customStyle="1" w:styleId="28">
    <w:name w:val="标题 Char"/>
    <w:basedOn w:val="16"/>
    <w:link w:val="14"/>
    <w:qFormat/>
    <w:uiPriority w:val="10"/>
    <w:rPr>
      <w:rFonts w:eastAsia="宋体" w:asciiTheme="majorHAnsi" w:hAnsiTheme="majorHAnsi" w:cstheme="majorBidi"/>
      <w:b/>
      <w:bCs/>
      <w:kern w:val="2"/>
      <w:sz w:val="32"/>
      <w:szCs w:val="36"/>
    </w:rPr>
  </w:style>
  <w:style w:type="character" w:customStyle="1" w:styleId="29">
    <w:name w:val="副标题 Char"/>
    <w:basedOn w:val="16"/>
    <w:link w:val="13"/>
    <w:qFormat/>
    <w:uiPriority w:val="11"/>
    <w:rPr>
      <w:rFonts w:eastAsia="宋体" w:asciiTheme="majorHAnsi" w:hAnsiTheme="majorHAnsi" w:cstheme="majorBidi"/>
      <w:b/>
      <w:bCs/>
      <w:kern w:val="28"/>
      <w:sz w:val="32"/>
      <w:szCs w:val="32"/>
    </w:rPr>
  </w:style>
  <w:style w:type="character" w:customStyle="1" w:styleId="30">
    <w:name w:val="标题 5 Char"/>
    <w:basedOn w:val="16"/>
    <w:link w:val="6"/>
    <w:qFormat/>
    <w:uiPriority w:val="9"/>
    <w:rPr>
      <w:b/>
      <w:bCs/>
      <w:kern w:val="2"/>
      <w:sz w:val="28"/>
      <w:szCs w:val="28"/>
    </w:rPr>
  </w:style>
  <w:style w:type="character" w:customStyle="1" w:styleId="31">
    <w:name w:val="标题 6 Char"/>
    <w:basedOn w:val="16"/>
    <w:link w:val="7"/>
    <w:qFormat/>
    <w:uiPriority w:val="9"/>
    <w:rPr>
      <w:rFonts w:asciiTheme="majorHAnsi" w:hAnsiTheme="majorHAnsi" w:eastAsiaTheme="majorEastAsia" w:cstheme="majorBidi"/>
      <w:b/>
      <w:bCs/>
      <w:kern w:val="2"/>
      <w:sz w:val="24"/>
      <w:szCs w:val="24"/>
    </w:rPr>
  </w:style>
  <w:style w:type="character" w:customStyle="1" w:styleId="32">
    <w:name w:val="标题 7 Char"/>
    <w:basedOn w:val="16"/>
    <w:link w:val="8"/>
    <w:qFormat/>
    <w:uiPriority w:val="9"/>
    <w:rPr>
      <w:b/>
      <w:bCs/>
      <w:kern w:val="2"/>
      <w:sz w:val="24"/>
      <w:szCs w:val="24"/>
    </w:rPr>
  </w:style>
  <w:style w:type="paragraph" w:customStyle="1" w:styleId="33">
    <w:name w:val="1.正文"/>
    <w:basedOn w:val="1"/>
    <w:next w:val="12"/>
    <w:qFormat/>
    <w:uiPriority w:val="0"/>
    <w:rPr>
      <w:rFonts w:ascii="Calibri" w:hAnsi="??" w:eastAsia="Times New Roman" w:cs="Times New Roman"/>
    </w:rPr>
  </w:style>
  <w:style w:type="paragraph" w:customStyle="1" w:styleId="34">
    <w:name w:val="4 名片"/>
    <w:link w:val="36"/>
    <w:qFormat/>
    <w:uiPriority w:val="0"/>
    <w:pPr>
      <w:spacing w:afterLines="0"/>
    </w:pPr>
    <w:rPr>
      <w:rFonts w:ascii="方正兰亭黑3_GBK" w:eastAsia="仿宋_GB2312" w:cs="方正兰亭黑3_GBK" w:hAnsiTheme="minorHAnsi"/>
      <w:color w:val="auto"/>
      <w:spacing w:val="-6"/>
      <w:sz w:val="28"/>
      <w:szCs w:val="28"/>
    </w:rPr>
  </w:style>
  <w:style w:type="character" w:customStyle="1" w:styleId="35">
    <w:name w:val="标题 8 Char"/>
    <w:basedOn w:val="16"/>
    <w:link w:val="9"/>
    <w:qFormat/>
    <w:uiPriority w:val="9"/>
    <w:rPr>
      <w:rFonts w:eastAsia="黑体"/>
      <w:b/>
      <w:bCs/>
      <w:color w:val="000000" w:themeColor="text1"/>
      <w:kern w:val="44"/>
      <w:sz w:val="28"/>
      <w:szCs w:val="44"/>
      <w14:textFill>
        <w14:solidFill>
          <w14:schemeClr w14:val="tx1"/>
        </w14:solidFill>
      </w14:textFill>
    </w:rPr>
  </w:style>
  <w:style w:type="character" w:customStyle="1" w:styleId="36">
    <w:name w:val="4 名片 Char"/>
    <w:basedOn w:val="16"/>
    <w:link w:val="34"/>
    <w:qFormat/>
    <w:uiPriority w:val="0"/>
    <w:rPr>
      <w:rFonts w:ascii="方正兰亭黑3_GBK" w:eastAsia="仿宋_GB2312" w:cs="方正兰亭黑3_GBK"/>
      <w:spacing w:val="-6"/>
      <w:sz w:val="28"/>
      <w:szCs w:val="28"/>
      <w:lang w:val="zh-CN"/>
    </w:rPr>
  </w:style>
  <w:style w:type="character" w:customStyle="1" w:styleId="37">
    <w:name w:val="Book Title"/>
    <w:basedOn w:val="16"/>
    <w:qFormat/>
    <w:uiPriority w:val="33"/>
    <w:rPr>
      <w:b/>
      <w:bCs/>
      <w:smallCaps/>
      <w:spacing w:val="5"/>
    </w:rPr>
  </w:style>
  <w:style w:type="character" w:customStyle="1" w:styleId="38">
    <w:name w:val="页脚 Char"/>
    <w:basedOn w:val="16"/>
    <w:link w:val="11"/>
    <w:semiHidden/>
    <w:qFormat/>
    <w:uiPriority w:val="99"/>
    <w:rPr>
      <w:rFonts w:eastAsia="宋体"/>
      <w:b/>
      <w:color w:val="000000" w:themeColor="text1"/>
      <w:kern w:val="2"/>
      <w:sz w:val="18"/>
      <w:szCs w:val="18"/>
      <w14:textFill>
        <w14:solidFill>
          <w14:schemeClr w14:val="tx1"/>
        </w14:solidFill>
      </w14:textFill>
    </w:rPr>
  </w:style>
  <w:style w:type="character" w:customStyle="1" w:styleId="39">
    <w:name w:val="批注框文本 Char"/>
    <w:basedOn w:val="16"/>
    <w:link w:val="10"/>
    <w:semiHidden/>
    <w:qFormat/>
    <w:uiPriority w:val="99"/>
    <w:rPr>
      <w:rFonts w:eastAsia="宋体"/>
      <w:b/>
      <w:color w:val="000000" w:themeColor="text1"/>
      <w:kern w:val="2"/>
      <w:sz w:val="18"/>
      <w:szCs w:val="18"/>
      <w14:textFill>
        <w14:solidFill>
          <w14:schemeClr w14:val="tx1"/>
        </w14:solidFill>
      </w14:textFill>
    </w:rPr>
  </w:style>
  <w:style w:type="character" w:customStyle="1" w:styleId="40">
    <w:name w:val="导语"/>
    <w:qFormat/>
    <w:uiPriority w:val="99"/>
    <w:rPr>
      <w:rFonts w:ascii="方正楷体简体" w:eastAsia="方正楷体简体" w:cs="方正楷体简体"/>
      <w:sz w:val="19"/>
      <w:szCs w:val="19"/>
    </w:rPr>
  </w:style>
  <w:style w:type="character" w:customStyle="1" w:styleId="41">
    <w:name w:val="内文字体"/>
    <w:qFormat/>
    <w:uiPriority w:val="99"/>
    <w:rPr>
      <w:rFonts w:ascii="方正兰亭黑_GBK" w:eastAsia="方正兰亭黑_GBK" w:cs="方正兰亭黑_GBK"/>
      <w:color w:val="191919"/>
      <w:sz w:val="18"/>
      <w:szCs w:val="18"/>
    </w:rPr>
  </w:style>
  <w:style w:type="character" w:customStyle="1" w:styleId="42">
    <w:name w:val="2文末格式 Char"/>
    <w:link w:val="18"/>
    <w:qFormat/>
    <w:uiPriority w:val="0"/>
    <w:rPr>
      <w:rFonts w:eastAsia="楷体" w:asciiTheme="minorAscii" w:hAnsiTheme="minorAscii" w:cstheme="minorBidi"/>
      <w:color w:val="000000" w:themeColor="text1"/>
      <w:kern w:val="2"/>
      <w:sz w:val="32"/>
      <w:szCs w:val="22"/>
      <w:lang w:val="en-US" w:eastAsia="zh-CN" w:bidi="ar-SA"/>
      <w14:textFill>
        <w14:solidFill>
          <w14:schemeClr w14:val="tx1"/>
        </w14:solidFill>
      </w14:textFill>
    </w:rPr>
  </w:style>
  <w:style w:type="paragraph" w:customStyle="1" w:styleId="43">
    <w:name w:val="[无段落样式]"/>
    <w:unhideWhenUsed/>
    <w:qFormat/>
    <w:uiPriority w:val="99"/>
    <w:pPr>
      <w:widowControl w:val="0"/>
      <w:autoSpaceDE w:val="0"/>
      <w:autoSpaceDN w:val="0"/>
      <w:adjustRightInd w:val="0"/>
      <w:spacing w:beforeLines="0" w:afterLines="0" w:line="288" w:lineRule="auto"/>
      <w:jc w:val="both"/>
      <w:textAlignment w:val="center"/>
    </w:pPr>
    <w:rPr>
      <w:rFonts w:hint="eastAsia" w:ascii="AdobeSongStd-Light" w:hAnsi="AdobeSongStd-Light" w:eastAsia="AdobeSongStd-Light" w:cstheme="minorBidi"/>
      <w:color w:val="000000"/>
      <w:sz w:val="24"/>
      <w:szCs w:val="24"/>
      <w:lang w:val="zh-CN"/>
    </w:rPr>
  </w:style>
  <w:style w:type="paragraph" w:customStyle="1" w:styleId="44">
    <w:name w:val="[基本段落]"/>
    <w:basedOn w:val="43"/>
    <w:unhideWhenUsed/>
    <w:qFormat/>
    <w:uiPriority w:val="99"/>
    <w:pPr>
      <w:spacing w:beforeLines="0" w:afterLines="0"/>
    </w:pPr>
    <w:rPr>
      <w:rFonts w:hint="eastAsia"/>
      <w:sz w:val="24"/>
      <w:szCs w:val="24"/>
    </w:rPr>
  </w:style>
  <w:style w:type="paragraph" w:customStyle="1" w:styleId="45">
    <w:name w:val="正文样式"/>
    <w:basedOn w:val="43"/>
    <w:unhideWhenUsed/>
    <w:qFormat/>
    <w:uiPriority w:val="99"/>
    <w:pPr>
      <w:spacing w:beforeLines="0" w:afterLines="0" w:line="320" w:lineRule="atLeast"/>
      <w:ind w:firstLine="397"/>
    </w:pPr>
    <w:rPr>
      <w:rFonts w:hint="eastAsia" w:ascii="方正报宋简体 Regular" w:hAnsi="方正报宋简体 Regular" w:eastAsia="方正报宋简体 Regular"/>
      <w:sz w:val="16"/>
      <w:szCs w:val="24"/>
    </w:rPr>
  </w:style>
  <w:style w:type="character" w:customStyle="1" w:styleId="46">
    <w:name w:val="连接"/>
    <w:unhideWhenUsed/>
    <w:qFormat/>
    <w:uiPriority w:val="99"/>
    <w:rPr>
      <w:rFonts w:hint="eastAsia" w:ascii="方正细黑一简体 Regular" w:hAnsi="方正细黑一简体 Regular" w:eastAsia="方正细黑一简体 Regular"/>
      <w:color w:val="3E3A39"/>
      <w:spacing w:val="-5"/>
      <w:sz w:val="18"/>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63</Pages>
  <Words>45471</Words>
  <Characters>45964</Characters>
  <Lines>319</Lines>
  <Paragraphs>90</Paragraphs>
  <TotalTime>81</TotalTime>
  <ScaleCrop>false</ScaleCrop>
  <LinksUpToDate>false</LinksUpToDate>
  <CharactersWithSpaces>46100</CharactersWithSpaces>
  <Application>WPS Office_11.8.2.11806_F1E327BC-269C-435d-A152-05C5408002CA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2022-04-03T15:39:00Z</dcterms:created>
  <dc:creator>Administrator</dc:creator>
  <cp:lastModifiedBy>xmadmin</cp:lastModifiedBy>
  <dcterms:modified xsi:type="dcterms:W3CDTF">2025-01-24T16:22:06Z</dcterms:modified>
  <cp:revision>95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2052-11.8.2.11806</vt:lpwstr>
  </property>
  <property fmtid="{D5CDD505-2E9C-101B-9397-08002B2CF9AE}" pid="3" name="ICV">
    <vt:lpwstr>9DB2F0497B777222384D93675E264EEF</vt:lpwstr>
  </property>
  <property fmtid="{D5CDD505-2E9C-101B-9397-08002B2CF9AE}" pid="4" name="KSOTemplateDocerSaveRecord">
    <vt:lpwstr>eyJoZGlkIjoiZmM2ZjMyNTNhYmM2ZGI1YTVhYWRlNzMzZDQ3Nzg5OWUiLCJ1c2VySWQiOiI0MzYzMzcyODkifQ==</vt:lpwstr>
  </property>
</Properties>
</file>